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402"/>
        <w:gridCol w:w="5812"/>
      </w:tblGrid>
      <w:tr w:rsidR="00CC1583" w:rsidRPr="000E6657" w14:paraId="5BE72043" w14:textId="77777777" w:rsidTr="005E09C8">
        <w:trPr>
          <w:trHeight w:val="748"/>
        </w:trPr>
        <w:tc>
          <w:tcPr>
            <w:tcW w:w="3402" w:type="dxa"/>
          </w:tcPr>
          <w:p w14:paraId="7EAB0767" w14:textId="77777777" w:rsidR="00CC1583" w:rsidRDefault="00CC1583" w:rsidP="00353C7C">
            <w:pPr>
              <w:jc w:val="center"/>
              <w:rPr>
                <w:b/>
                <w:color w:val="000000" w:themeColor="text1"/>
                <w:sz w:val="26"/>
              </w:rPr>
            </w:pPr>
            <w:r w:rsidRPr="000E6657">
              <w:rPr>
                <w:b/>
                <w:color w:val="000000" w:themeColor="text1"/>
                <w:sz w:val="26"/>
              </w:rPr>
              <w:t>HỘI ĐỒNG NHÂN DÂN</w:t>
            </w:r>
          </w:p>
          <w:p w14:paraId="02480231" w14:textId="32044C1B" w:rsidR="00CC1583" w:rsidRPr="000E6657" w:rsidRDefault="00CC1583" w:rsidP="00353C7C">
            <w:pPr>
              <w:spacing w:after="120"/>
              <w:jc w:val="center"/>
              <w:rPr>
                <w:b/>
                <w:color w:val="000000" w:themeColor="text1"/>
                <w:sz w:val="26"/>
              </w:rPr>
            </w:pPr>
            <w:r w:rsidRPr="000E6657">
              <w:rPr>
                <w:b/>
                <w:noProof/>
                <w:color w:val="000000" w:themeColor="text1"/>
                <w:sz w:val="22"/>
                <w:lang w:eastAsia="en-US"/>
              </w:rPr>
              <mc:AlternateContent>
                <mc:Choice Requires="wps">
                  <w:drawing>
                    <wp:anchor distT="0" distB="0" distL="114300" distR="114300" simplePos="0" relativeHeight="251661312" behindDoc="0" locked="0" layoutInCell="1" allowOverlap="1" wp14:anchorId="1F4DDF30" wp14:editId="0977F09C">
                      <wp:simplePos x="0" y="0"/>
                      <wp:positionH relativeFrom="column">
                        <wp:posOffset>595325</wp:posOffset>
                      </wp:positionH>
                      <wp:positionV relativeFrom="paragraph">
                        <wp:posOffset>252730</wp:posOffset>
                      </wp:positionV>
                      <wp:extent cx="80533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52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9.9pt" to="110.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6oHQ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"/>
                  </w:pict>
                </mc:Fallback>
              </mc:AlternateContent>
            </w:r>
            <w:r w:rsidR="002D194A">
              <w:rPr>
                <w:b/>
                <w:color w:val="000000" w:themeColor="text1"/>
                <w:sz w:val="26"/>
              </w:rPr>
              <w:t xml:space="preserve">XÃ </w:t>
            </w:r>
            <w:r w:rsidRPr="000E6657">
              <w:rPr>
                <w:b/>
                <w:color w:val="000000" w:themeColor="text1"/>
                <w:sz w:val="26"/>
              </w:rPr>
              <w:t>SƠN</w:t>
            </w:r>
            <w:r w:rsidR="002D194A">
              <w:rPr>
                <w:b/>
                <w:color w:val="000000" w:themeColor="text1"/>
                <w:sz w:val="26"/>
              </w:rPr>
              <w:t xml:space="preserve"> BẰNG</w:t>
            </w:r>
          </w:p>
          <w:p w14:paraId="1F88CA60" w14:textId="77777777" w:rsidR="00CC1583" w:rsidRPr="008A4ECC" w:rsidRDefault="00CC1583" w:rsidP="00353C7C">
            <w:pPr>
              <w:spacing w:line="288" w:lineRule="auto"/>
              <w:ind w:left="-113" w:right="-113"/>
              <w:jc w:val="center"/>
              <w:rPr>
                <w:color w:val="000000" w:themeColor="text1"/>
                <w:sz w:val="8"/>
              </w:rPr>
            </w:pPr>
          </w:p>
        </w:tc>
        <w:tc>
          <w:tcPr>
            <w:tcW w:w="5812" w:type="dxa"/>
          </w:tcPr>
          <w:p w14:paraId="5DC87DAC" w14:textId="77777777" w:rsidR="00CC1583" w:rsidRPr="000E6657" w:rsidRDefault="00CC1583" w:rsidP="00353C7C">
            <w:pPr>
              <w:jc w:val="center"/>
              <w:rPr>
                <w:b/>
                <w:color w:val="000000" w:themeColor="text1"/>
                <w:sz w:val="26"/>
                <w:szCs w:val="26"/>
              </w:rPr>
            </w:pPr>
            <w:r w:rsidRPr="000E6657">
              <w:rPr>
                <w:b/>
                <w:color w:val="000000" w:themeColor="text1"/>
                <w:sz w:val="26"/>
                <w:szCs w:val="26"/>
              </w:rPr>
              <w:t>CỘNG HOÀ XÃ HỘI CHỦ NGHĨA VIỆT NAM</w:t>
            </w:r>
          </w:p>
          <w:p w14:paraId="6F8A142F" w14:textId="77777777" w:rsidR="00CC1583" w:rsidRPr="006805FE" w:rsidRDefault="00CC1583" w:rsidP="00353C7C">
            <w:pPr>
              <w:jc w:val="center"/>
              <w:rPr>
                <w:b/>
                <w:color w:val="000000" w:themeColor="text1"/>
              </w:rPr>
            </w:pPr>
            <w:r w:rsidRPr="006805FE">
              <w:rPr>
                <w:b/>
                <w:color w:val="000000" w:themeColor="text1"/>
              </w:rPr>
              <w:t>Độc lập - Tự do - Hạnh phúc</w:t>
            </w:r>
          </w:p>
          <w:p w14:paraId="1F355413" w14:textId="77777777" w:rsidR="00CC1583" w:rsidRPr="00B3202E" w:rsidRDefault="00CC1583" w:rsidP="00353C7C">
            <w:pPr>
              <w:pStyle w:val="Heading1"/>
              <w:spacing w:line="288" w:lineRule="auto"/>
              <w:jc w:val="center"/>
              <w:rPr>
                <w:color w:val="000000" w:themeColor="text1"/>
                <w:sz w:val="8"/>
              </w:rPr>
            </w:pPr>
            <w:r>
              <w:rPr>
                <w:rFonts w:ascii="Times New Roman" w:hAnsi="Times New Roman"/>
                <w:b w:val="0"/>
                <w:i/>
                <w:noProof/>
                <w:color w:val="000000" w:themeColor="text1"/>
              </w:rPr>
              <mc:AlternateContent>
                <mc:Choice Requires="wps">
                  <w:drawing>
                    <wp:anchor distT="0" distB="0" distL="114300" distR="114300" simplePos="0" relativeHeight="251659264" behindDoc="0" locked="0" layoutInCell="1" allowOverlap="1" wp14:anchorId="59563EAD" wp14:editId="5CAF60EA">
                      <wp:simplePos x="0" y="0"/>
                      <wp:positionH relativeFrom="column">
                        <wp:posOffset>862025</wp:posOffset>
                      </wp:positionH>
                      <wp:positionV relativeFrom="paragraph">
                        <wp:posOffset>40005</wp:posOffset>
                      </wp:positionV>
                      <wp:extent cx="193121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1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436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pt,3.15pt" to="21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" strokecolor="black [3040]"/>
                  </w:pict>
                </mc:Fallback>
              </mc:AlternateContent>
            </w:r>
          </w:p>
        </w:tc>
      </w:tr>
      <w:tr w:rsidR="00CC1583" w:rsidRPr="000E6657" w14:paraId="6DA1C07B" w14:textId="77777777" w:rsidTr="005E09C8">
        <w:trPr>
          <w:trHeight w:val="103"/>
        </w:trPr>
        <w:tc>
          <w:tcPr>
            <w:tcW w:w="3402" w:type="dxa"/>
          </w:tcPr>
          <w:p w14:paraId="4CCD8F7E" w14:textId="62F0899D" w:rsidR="00CC1583" w:rsidRPr="006805FE" w:rsidRDefault="00CC1583" w:rsidP="00455A38">
            <w:pPr>
              <w:jc w:val="center"/>
              <w:rPr>
                <w:b/>
                <w:color w:val="000000" w:themeColor="text1"/>
                <w:sz w:val="26"/>
                <w:szCs w:val="26"/>
              </w:rPr>
            </w:pPr>
            <w:r w:rsidRPr="006805FE">
              <w:rPr>
                <w:color w:val="000000" w:themeColor="text1"/>
                <w:sz w:val="26"/>
                <w:szCs w:val="26"/>
              </w:rPr>
              <w:t xml:space="preserve">Số: </w:t>
            </w:r>
            <w:r w:rsidR="00567A35">
              <w:rPr>
                <w:color w:val="000000" w:themeColor="text1"/>
                <w:sz w:val="26"/>
                <w:szCs w:val="26"/>
              </w:rPr>
              <w:t xml:space="preserve"> 03</w:t>
            </w:r>
            <w:bookmarkStart w:id="0" w:name="_GoBack"/>
            <w:bookmarkEnd w:id="0"/>
            <w:r w:rsidR="00CC6849">
              <w:rPr>
                <w:color w:val="000000" w:themeColor="text1"/>
                <w:sz w:val="26"/>
                <w:szCs w:val="26"/>
              </w:rPr>
              <w:t xml:space="preserve"> </w:t>
            </w:r>
            <w:r w:rsidR="009E52A8">
              <w:rPr>
                <w:color w:val="000000" w:themeColor="text1"/>
                <w:sz w:val="26"/>
                <w:szCs w:val="26"/>
              </w:rPr>
              <w:t>/</w:t>
            </w:r>
            <w:r w:rsidRPr="006805FE">
              <w:rPr>
                <w:color w:val="000000" w:themeColor="text1"/>
                <w:sz w:val="26"/>
                <w:szCs w:val="26"/>
              </w:rPr>
              <w:t>KH-HĐND</w:t>
            </w:r>
          </w:p>
        </w:tc>
        <w:tc>
          <w:tcPr>
            <w:tcW w:w="5812" w:type="dxa"/>
          </w:tcPr>
          <w:p w14:paraId="0506B6DC" w14:textId="4B4ACF23" w:rsidR="00CC1583" w:rsidRPr="000E6657" w:rsidRDefault="002D194A" w:rsidP="00500B68">
            <w:pPr>
              <w:jc w:val="center"/>
              <w:rPr>
                <w:b/>
                <w:color w:val="000000" w:themeColor="text1"/>
                <w:sz w:val="26"/>
                <w:szCs w:val="26"/>
              </w:rPr>
            </w:pPr>
            <w:r>
              <w:rPr>
                <w:i/>
                <w:color w:val="000000" w:themeColor="text1"/>
              </w:rPr>
              <w:t xml:space="preserve">  </w:t>
            </w:r>
            <w:r w:rsidR="00CC1583" w:rsidRPr="000E6657">
              <w:rPr>
                <w:i/>
                <w:color w:val="000000" w:themeColor="text1"/>
              </w:rPr>
              <w:t xml:space="preserve"> Sơn</w:t>
            </w:r>
            <w:r>
              <w:rPr>
                <w:i/>
                <w:color w:val="000000" w:themeColor="text1"/>
              </w:rPr>
              <w:t xml:space="preserve"> Bằng</w:t>
            </w:r>
            <w:r w:rsidR="00CC1583" w:rsidRPr="000E6657">
              <w:rPr>
                <w:i/>
                <w:color w:val="000000" w:themeColor="text1"/>
              </w:rPr>
              <w:t>, ngày</w:t>
            </w:r>
            <w:r w:rsidR="009432A4">
              <w:rPr>
                <w:i/>
                <w:color w:val="000000" w:themeColor="text1"/>
              </w:rPr>
              <w:t xml:space="preserve"> 12 </w:t>
            </w:r>
            <w:r w:rsidR="00CC1583" w:rsidRPr="000E6657">
              <w:rPr>
                <w:i/>
                <w:color w:val="000000" w:themeColor="text1"/>
              </w:rPr>
              <w:t xml:space="preserve"> tháng </w:t>
            </w:r>
            <w:r w:rsidR="00CC1583">
              <w:rPr>
                <w:i/>
                <w:color w:val="000000" w:themeColor="text1"/>
              </w:rPr>
              <w:t>11</w:t>
            </w:r>
            <w:r w:rsidR="00CC1583" w:rsidRPr="000E6657">
              <w:rPr>
                <w:i/>
                <w:color w:val="000000" w:themeColor="text1"/>
              </w:rPr>
              <w:t xml:space="preserve"> n</w:t>
            </w:r>
            <w:r w:rsidR="00CC1583" w:rsidRPr="000E6657">
              <w:rPr>
                <w:rFonts w:hint="eastAsia"/>
                <w:i/>
                <w:color w:val="000000" w:themeColor="text1"/>
              </w:rPr>
              <w:t>ă</w:t>
            </w:r>
            <w:r w:rsidR="00CC1583" w:rsidRPr="000E6657">
              <w:rPr>
                <w:i/>
                <w:color w:val="000000" w:themeColor="text1"/>
              </w:rPr>
              <w:t>m 20</w:t>
            </w:r>
            <w:r w:rsidR="00D922E6">
              <w:rPr>
                <w:i/>
                <w:color w:val="000000" w:themeColor="text1"/>
              </w:rPr>
              <w:t>2</w:t>
            </w:r>
            <w:r w:rsidR="00500B68">
              <w:rPr>
                <w:i/>
                <w:color w:val="000000" w:themeColor="text1"/>
              </w:rPr>
              <w:t>1</w:t>
            </w:r>
          </w:p>
        </w:tc>
      </w:tr>
    </w:tbl>
    <w:p w14:paraId="66E3615F" w14:textId="77777777" w:rsidR="00A927B2" w:rsidRDefault="00A927B2" w:rsidP="00F17FC0">
      <w:pPr>
        <w:tabs>
          <w:tab w:val="left" w:pos="4140"/>
        </w:tabs>
        <w:jc w:val="center"/>
        <w:rPr>
          <w:b/>
          <w:color w:val="000000" w:themeColor="text1"/>
        </w:rPr>
      </w:pPr>
    </w:p>
    <w:p w14:paraId="59EAC30B" w14:textId="1DCE433D" w:rsidR="00CC1583" w:rsidRPr="000E6657" w:rsidRDefault="00CC1583" w:rsidP="00F17FC0">
      <w:pPr>
        <w:tabs>
          <w:tab w:val="left" w:pos="4140"/>
        </w:tabs>
        <w:jc w:val="center"/>
        <w:rPr>
          <w:b/>
          <w:color w:val="000000" w:themeColor="text1"/>
        </w:rPr>
      </w:pPr>
      <w:r w:rsidRPr="000E6657">
        <w:rPr>
          <w:b/>
          <w:color w:val="000000" w:themeColor="text1"/>
        </w:rPr>
        <w:t>KẾ HOẠCH</w:t>
      </w:r>
    </w:p>
    <w:p w14:paraId="1E497269" w14:textId="3DD13AF6" w:rsidR="00CC1583" w:rsidRPr="000E6657" w:rsidRDefault="00CC1583" w:rsidP="00F17FC0">
      <w:pPr>
        <w:tabs>
          <w:tab w:val="left" w:pos="4140"/>
        </w:tabs>
        <w:jc w:val="center"/>
        <w:rPr>
          <w:b/>
          <w:color w:val="000000" w:themeColor="text1"/>
        </w:rPr>
      </w:pPr>
      <w:r w:rsidRPr="000E6657">
        <w:rPr>
          <w:b/>
          <w:color w:val="000000" w:themeColor="text1"/>
        </w:rPr>
        <w:t xml:space="preserve">Chuẩn bị kỳ họp thứ </w:t>
      </w:r>
      <w:r w:rsidR="002D194A">
        <w:rPr>
          <w:b/>
          <w:color w:val="000000" w:themeColor="text1"/>
        </w:rPr>
        <w:t>3</w:t>
      </w:r>
      <w:r w:rsidRPr="000E6657">
        <w:rPr>
          <w:b/>
          <w:color w:val="000000" w:themeColor="text1"/>
        </w:rPr>
        <w:t xml:space="preserve"> Hội đồng nhân dân </w:t>
      </w:r>
      <w:r w:rsidR="002D194A">
        <w:rPr>
          <w:b/>
          <w:color w:val="000000" w:themeColor="text1"/>
        </w:rPr>
        <w:t>xã</w:t>
      </w:r>
    </w:p>
    <w:p w14:paraId="02B6F1D4" w14:textId="121D5E1C" w:rsidR="00CC1583" w:rsidRPr="000E6657" w:rsidRDefault="00CC1583" w:rsidP="00F17FC0">
      <w:pPr>
        <w:tabs>
          <w:tab w:val="left" w:pos="4140"/>
        </w:tabs>
        <w:jc w:val="center"/>
        <w:rPr>
          <w:b/>
          <w:color w:val="000000" w:themeColor="text1"/>
        </w:rPr>
      </w:pPr>
      <w:r w:rsidRPr="000E6657">
        <w:rPr>
          <w:b/>
          <w:color w:val="000000" w:themeColor="text1"/>
        </w:rPr>
        <w:t>khoá XX, nhiệm kỳ 20</w:t>
      </w:r>
      <w:r w:rsidR="00500B68">
        <w:rPr>
          <w:b/>
          <w:color w:val="000000" w:themeColor="text1"/>
        </w:rPr>
        <w:t>21</w:t>
      </w:r>
      <w:r w:rsidRPr="000E6657">
        <w:rPr>
          <w:b/>
          <w:color w:val="000000" w:themeColor="text1"/>
        </w:rPr>
        <w:t xml:space="preserve"> - 202</w:t>
      </w:r>
      <w:r w:rsidR="00500B68">
        <w:rPr>
          <w:b/>
          <w:color w:val="000000" w:themeColor="text1"/>
        </w:rPr>
        <w:t>6</w:t>
      </w:r>
    </w:p>
    <w:p w14:paraId="3F67F0A9" w14:textId="5BB87144" w:rsidR="00CC1583" w:rsidRPr="00B3202E" w:rsidRDefault="00CC1583" w:rsidP="00F17FC0">
      <w:pPr>
        <w:tabs>
          <w:tab w:val="left" w:pos="3780"/>
        </w:tabs>
        <w:jc w:val="center"/>
        <w:rPr>
          <w:color w:val="000000" w:themeColor="text1"/>
          <w:sz w:val="18"/>
        </w:rPr>
      </w:pPr>
      <w:r w:rsidRPr="000E6657">
        <w:rPr>
          <w:noProof/>
          <w:color w:val="000000" w:themeColor="text1"/>
          <w:lang w:eastAsia="en-US"/>
        </w:rPr>
        <mc:AlternateContent>
          <mc:Choice Requires="wps">
            <w:drawing>
              <wp:anchor distT="0" distB="0" distL="114300" distR="114300" simplePos="0" relativeHeight="251660288" behindDoc="0" locked="0" layoutInCell="1" allowOverlap="1" wp14:anchorId="4F25EAB1" wp14:editId="6CC171BC">
                <wp:simplePos x="0" y="0"/>
                <wp:positionH relativeFrom="column">
                  <wp:posOffset>2301240</wp:posOffset>
                </wp:positionH>
                <wp:positionV relativeFrom="paragraph">
                  <wp:posOffset>62865</wp:posOffset>
                </wp:positionV>
                <wp:extent cx="1152525" cy="0"/>
                <wp:effectExtent l="0" t="0" r="2857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0"/>
                        </a:xfrm>
                        <a:custGeom>
                          <a:avLst/>
                          <a:gdLst>
                            <a:gd name="T0" fmla="*/ 0 w 1815"/>
                            <a:gd name="T1" fmla="*/ 0 h 1"/>
                            <a:gd name="T2" fmla="*/ 1815 w 1815"/>
                            <a:gd name="T3" fmla="*/ 0 h 1"/>
                          </a:gdLst>
                          <a:ahLst/>
                          <a:cxnLst>
                            <a:cxn ang="0">
                              <a:pos x="T0" y="T1"/>
                            </a:cxn>
                            <a:cxn ang="0">
                              <a:pos x="T2" y="T3"/>
                            </a:cxn>
                          </a:cxnLst>
                          <a:rect l="0" t="0" r="r" b="b"/>
                          <a:pathLst>
                            <a:path w="1815" h="1">
                              <a:moveTo>
                                <a:pt x="0" y="0"/>
                              </a:moveTo>
                              <a:lnTo>
                                <a:pt x="1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6FB8" id="Freeform 1" o:spid="_x0000_s1026" style="position:absolute;margin-left:181.2pt;margin-top:4.95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" path="m,l1815,e" filled="f">
                <v:path arrowok="t" o:connecttype="custom" o:connectlocs="0,0;1152525,0" o:connectangles="0,0"/>
              </v:shape>
            </w:pict>
          </mc:Fallback>
        </mc:AlternateContent>
      </w:r>
    </w:p>
    <w:p w14:paraId="11886867" w14:textId="77777777" w:rsidR="00CC1583" w:rsidRPr="000E6657" w:rsidRDefault="00CC1583" w:rsidP="00CC1583">
      <w:pPr>
        <w:tabs>
          <w:tab w:val="left" w:pos="6450"/>
        </w:tabs>
        <w:spacing w:after="120"/>
        <w:jc w:val="both"/>
        <w:rPr>
          <w:color w:val="000000" w:themeColor="text1"/>
          <w:sz w:val="2"/>
        </w:rPr>
      </w:pPr>
      <w:r w:rsidRPr="000E6657">
        <w:rPr>
          <w:color w:val="000000" w:themeColor="text1"/>
          <w:sz w:val="16"/>
        </w:rPr>
        <w:tab/>
      </w:r>
    </w:p>
    <w:p w14:paraId="3919FC34" w14:textId="77777777" w:rsidR="00CC1583" w:rsidRPr="00B30570" w:rsidRDefault="00CC1583" w:rsidP="00CC1583">
      <w:pPr>
        <w:tabs>
          <w:tab w:val="left" w:pos="700"/>
        </w:tabs>
        <w:spacing w:after="80"/>
        <w:jc w:val="both"/>
        <w:rPr>
          <w:color w:val="000000" w:themeColor="text1"/>
          <w:sz w:val="6"/>
          <w:szCs w:val="6"/>
        </w:rPr>
      </w:pPr>
      <w:r w:rsidRPr="000E6657">
        <w:rPr>
          <w:color w:val="000000" w:themeColor="text1"/>
        </w:rPr>
        <w:t xml:space="preserve"> </w:t>
      </w:r>
      <w:r w:rsidRPr="000E6657">
        <w:rPr>
          <w:color w:val="000000" w:themeColor="text1"/>
        </w:rPr>
        <w:tab/>
      </w:r>
    </w:p>
    <w:p w14:paraId="6B25AD4D" w14:textId="1F35273A" w:rsidR="00315CDF" w:rsidRDefault="00CC1583" w:rsidP="00766A30">
      <w:pPr>
        <w:tabs>
          <w:tab w:val="left" w:pos="700"/>
        </w:tabs>
        <w:spacing w:after="100"/>
        <w:jc w:val="both"/>
      </w:pPr>
      <w:r>
        <w:rPr>
          <w:color w:val="000000" w:themeColor="text1"/>
        </w:rPr>
        <w:tab/>
      </w:r>
      <w:r w:rsidR="00155092">
        <w:t>Trên cơ sở Nghị quyết số</w:t>
      </w:r>
      <w:r w:rsidR="0038402C">
        <w:t xml:space="preserve"> 13/NQ-HĐND ngày 06</w:t>
      </w:r>
      <w:r w:rsidR="00155092">
        <w:t xml:space="preserve">/7/2021 của Hội đồng nhân dân </w:t>
      </w:r>
      <w:r w:rsidR="002D194A">
        <w:t>xã</w:t>
      </w:r>
      <w:r w:rsidR="00155092">
        <w:t xml:space="preserve"> về kế hoạch tổ chức kỳ họp thường lệ năm 2021; Sau khi thống nhất với </w:t>
      </w:r>
      <w:r w:rsidR="00EC3DB7">
        <w:t>với</w:t>
      </w:r>
      <w:r w:rsidR="00D922E6" w:rsidRPr="008B2C2E">
        <w:t xml:space="preserve"> Ủy ban nhân dân</w:t>
      </w:r>
      <w:r w:rsidR="00C93CC2">
        <w:t xml:space="preserve"> </w:t>
      </w:r>
      <w:r w:rsidR="002D194A">
        <w:t>xã</w:t>
      </w:r>
      <w:r w:rsidR="00D922E6" w:rsidRPr="008B2C2E">
        <w:t xml:space="preserve">, </w:t>
      </w:r>
      <w:r w:rsidR="00A44BE2">
        <w:t xml:space="preserve">Ban Thường trực </w:t>
      </w:r>
      <w:r w:rsidR="00D922E6" w:rsidRPr="008B2C2E">
        <w:t>Ủy ban Mặt trận Tổ quốc</w:t>
      </w:r>
      <w:r w:rsidR="00A44BE2">
        <w:t xml:space="preserve"> Việt Nam</w:t>
      </w:r>
      <w:r w:rsidR="00D922E6" w:rsidRPr="008B2C2E">
        <w:t xml:space="preserve"> </w:t>
      </w:r>
      <w:r w:rsidR="002D194A">
        <w:t>xã</w:t>
      </w:r>
      <w:r w:rsidR="00A44BE2">
        <w:t xml:space="preserve">, </w:t>
      </w:r>
      <w:r w:rsidR="00D922E6" w:rsidRPr="008B2C2E">
        <w:t xml:space="preserve">Thường trực </w:t>
      </w:r>
      <w:r w:rsidR="00D922E6">
        <w:t>Hội đồng nhân dân</w:t>
      </w:r>
      <w:r w:rsidR="00D922E6" w:rsidRPr="008B2C2E">
        <w:t xml:space="preserve"> </w:t>
      </w:r>
      <w:r w:rsidR="002D194A">
        <w:t>xã</w:t>
      </w:r>
      <w:r w:rsidR="00D922E6" w:rsidRPr="008B2C2E">
        <w:t xml:space="preserve"> </w:t>
      </w:r>
      <w:r w:rsidR="00315CDF" w:rsidRPr="00BA1407">
        <w:t xml:space="preserve">xây dựng kế hoạch tổ chức </w:t>
      </w:r>
      <w:r w:rsidR="00315CDF">
        <w:t>K</w:t>
      </w:r>
      <w:r w:rsidR="00315CDF" w:rsidRPr="00BA1407">
        <w:t>ỳ họp</w:t>
      </w:r>
      <w:r w:rsidR="00315CDF">
        <w:t xml:space="preserve"> thứ</w:t>
      </w:r>
      <w:r w:rsidR="002D194A">
        <w:t xml:space="preserve"> 3</w:t>
      </w:r>
      <w:r w:rsidR="00315CDF">
        <w:t xml:space="preserve"> của Hội đồng nhân dân </w:t>
      </w:r>
      <w:r w:rsidR="002D194A">
        <w:t>xã</w:t>
      </w:r>
      <w:r w:rsidR="00315CDF" w:rsidRPr="00BA1407">
        <w:t>, như sau:</w:t>
      </w:r>
    </w:p>
    <w:p w14:paraId="614F3C6A" w14:textId="1F764235" w:rsidR="00D922E6" w:rsidRPr="00972B77" w:rsidRDefault="00D922E6" w:rsidP="00766A30">
      <w:pPr>
        <w:tabs>
          <w:tab w:val="left" w:pos="700"/>
        </w:tabs>
        <w:spacing w:after="100"/>
        <w:jc w:val="both"/>
        <w:rPr>
          <w:sz w:val="26"/>
          <w:szCs w:val="26"/>
        </w:rPr>
      </w:pPr>
      <w:r w:rsidRPr="00972B77">
        <w:rPr>
          <w:b/>
        </w:rPr>
        <w:tab/>
      </w:r>
      <w:r w:rsidRPr="00972B77">
        <w:rPr>
          <w:b/>
          <w:sz w:val="26"/>
          <w:szCs w:val="26"/>
        </w:rPr>
        <w:t>I. YÊU CẦU</w:t>
      </w:r>
    </w:p>
    <w:p w14:paraId="0156F9DA" w14:textId="77777777" w:rsidR="009011AC" w:rsidRPr="00BA1407" w:rsidRDefault="009011AC" w:rsidP="00766A30">
      <w:pPr>
        <w:tabs>
          <w:tab w:val="left" w:pos="700"/>
        </w:tabs>
        <w:spacing w:after="100"/>
        <w:ind w:firstLine="720"/>
        <w:jc w:val="both"/>
        <w:rPr>
          <w:rFonts w:eastAsia="Times New Roman"/>
          <w:spacing w:val="-2"/>
        </w:rPr>
      </w:pPr>
      <w:r w:rsidRPr="00BA1407">
        <w:rPr>
          <w:rFonts w:eastAsia="Times New Roman"/>
          <w:spacing w:val="-2"/>
        </w:rPr>
        <w:t xml:space="preserve">Công tác chuẩn bị và tổ chức </w:t>
      </w:r>
      <w:r>
        <w:rPr>
          <w:rFonts w:eastAsia="Times New Roman"/>
          <w:spacing w:val="-2"/>
        </w:rPr>
        <w:t>K</w:t>
      </w:r>
      <w:r w:rsidRPr="00BA1407">
        <w:rPr>
          <w:rFonts w:eastAsia="Times New Roman"/>
          <w:spacing w:val="-2"/>
        </w:rPr>
        <w:t>ỳ họp được tiến hành theo quy định của Luật Tổ chức chính quyền địa phương; Luật Hoạt động giám sát của Quốc hội và Hội đồng nhân dân; Chỉ thị số 29-CT/TU ngày 02/7/2018 của Ban Thường vụ Tỉnh ủy về tăng cường sự lãnh đạo của các cấp ủy đảng nhằm tiếp tục đổi mới, nâng cao chất lượng, hiệu quả hoạt động của Hội đồng nhân dân các cấp.</w:t>
      </w:r>
    </w:p>
    <w:p w14:paraId="63EBC4E1" w14:textId="6AACF3E9" w:rsidR="00D922E6" w:rsidRPr="00972B77" w:rsidRDefault="00D922E6" w:rsidP="00766A30">
      <w:pPr>
        <w:tabs>
          <w:tab w:val="left" w:pos="700"/>
        </w:tabs>
        <w:spacing w:after="100"/>
        <w:jc w:val="both"/>
        <w:rPr>
          <w:b/>
          <w:sz w:val="26"/>
          <w:szCs w:val="26"/>
        </w:rPr>
      </w:pPr>
      <w:r w:rsidRPr="00972B77">
        <w:rPr>
          <w:b/>
          <w:sz w:val="26"/>
          <w:szCs w:val="26"/>
        </w:rPr>
        <w:tab/>
        <w:t>II. THỜI GIAN</w:t>
      </w:r>
      <w:r w:rsidR="000A1F18">
        <w:rPr>
          <w:b/>
          <w:sz w:val="26"/>
          <w:szCs w:val="26"/>
        </w:rPr>
        <w:t>, ĐỊA ĐIỂM TỔ CHỨC</w:t>
      </w:r>
      <w:r w:rsidRPr="00972B77">
        <w:rPr>
          <w:b/>
          <w:sz w:val="26"/>
          <w:szCs w:val="26"/>
        </w:rPr>
        <w:t xml:space="preserve"> KỲ HỌP</w:t>
      </w:r>
    </w:p>
    <w:p w14:paraId="0B23BB7E" w14:textId="053748F1" w:rsidR="00500B68" w:rsidRDefault="00D922E6" w:rsidP="00766A30">
      <w:pPr>
        <w:tabs>
          <w:tab w:val="left" w:pos="700"/>
        </w:tabs>
        <w:spacing w:after="100"/>
        <w:jc w:val="both"/>
        <w:rPr>
          <w:lang w:val="es-ES_tradnl"/>
        </w:rPr>
      </w:pPr>
      <w:r w:rsidRPr="00972B77">
        <w:tab/>
      </w:r>
      <w:r w:rsidR="000A1F18">
        <w:t xml:space="preserve">- Thời gian: </w:t>
      </w:r>
      <w:r w:rsidR="00500B68" w:rsidRPr="00223187">
        <w:rPr>
          <w:lang w:val="es-ES_tradnl"/>
        </w:rPr>
        <w:t xml:space="preserve">Dự kiến </w:t>
      </w:r>
      <w:r w:rsidR="009011AC">
        <w:rPr>
          <w:lang w:val="es-ES_tradnl"/>
        </w:rPr>
        <w:t>trong</w:t>
      </w:r>
      <w:r w:rsidR="00500B68" w:rsidRPr="00223187">
        <w:rPr>
          <w:lang w:val="es-ES_tradnl"/>
        </w:rPr>
        <w:t xml:space="preserve"> </w:t>
      </w:r>
      <w:r w:rsidR="002D194A">
        <w:rPr>
          <w:lang w:val="es-ES_tradnl"/>
        </w:rPr>
        <w:t>01</w:t>
      </w:r>
      <w:r w:rsidR="009011AC">
        <w:rPr>
          <w:lang w:val="es-ES_tradnl"/>
        </w:rPr>
        <w:t xml:space="preserve"> ngày</w:t>
      </w:r>
      <w:r w:rsidR="00500B68" w:rsidRPr="009011AC">
        <w:rPr>
          <w:b/>
          <w:lang w:val="es-ES_tradnl"/>
        </w:rPr>
        <w:t xml:space="preserve"> </w:t>
      </w:r>
      <w:r w:rsidR="002D194A">
        <w:rPr>
          <w:b/>
          <w:lang w:val="es-ES_tradnl"/>
        </w:rPr>
        <w:t xml:space="preserve">31 </w:t>
      </w:r>
      <w:r w:rsidR="00500B68" w:rsidRPr="009011AC">
        <w:rPr>
          <w:b/>
          <w:lang w:val="es-ES_tradnl"/>
        </w:rPr>
        <w:t>tháng 12 năm 2021</w:t>
      </w:r>
    </w:p>
    <w:p w14:paraId="28B45EC7" w14:textId="1F2BE272" w:rsidR="00D922E6" w:rsidRPr="00972B77" w:rsidRDefault="00D922E6" w:rsidP="00766A30">
      <w:pPr>
        <w:tabs>
          <w:tab w:val="left" w:pos="700"/>
        </w:tabs>
        <w:spacing w:after="100"/>
        <w:jc w:val="both"/>
      </w:pPr>
      <w:r w:rsidRPr="00972B77">
        <w:tab/>
      </w:r>
      <w:r w:rsidR="000A1F18">
        <w:t xml:space="preserve">- </w:t>
      </w:r>
      <w:r w:rsidRPr="00AA56B8">
        <w:t>Địa điểm:</w:t>
      </w:r>
      <w:r w:rsidRPr="00972B77">
        <w:t xml:space="preserve"> Hội trường Ủy ban nhân dân </w:t>
      </w:r>
      <w:r w:rsidR="002D194A">
        <w:t>xã</w:t>
      </w:r>
      <w:r w:rsidRPr="00972B77">
        <w:t>.</w:t>
      </w:r>
    </w:p>
    <w:p w14:paraId="6335064C" w14:textId="168C5C89" w:rsidR="00CC1583" w:rsidRPr="009275C3" w:rsidRDefault="00CC1583" w:rsidP="00766A30">
      <w:pPr>
        <w:tabs>
          <w:tab w:val="left" w:pos="700"/>
        </w:tabs>
        <w:spacing w:after="100"/>
        <w:jc w:val="both"/>
        <w:rPr>
          <w:b/>
          <w:color w:val="000000" w:themeColor="text1"/>
          <w:sz w:val="26"/>
          <w:szCs w:val="26"/>
        </w:rPr>
      </w:pPr>
      <w:r w:rsidRPr="009275C3">
        <w:rPr>
          <w:b/>
          <w:color w:val="000000" w:themeColor="text1"/>
          <w:sz w:val="26"/>
          <w:szCs w:val="26"/>
        </w:rPr>
        <w:tab/>
        <w:t>III. CÁC NỘI DUNG CHỦ YẾU CỦA KỲ HỌP</w:t>
      </w:r>
    </w:p>
    <w:p w14:paraId="4C4CD6C7" w14:textId="5F52473D" w:rsidR="00C20FF5" w:rsidRPr="00B64974" w:rsidRDefault="00CC1583" w:rsidP="00766A30">
      <w:pPr>
        <w:tabs>
          <w:tab w:val="left" w:pos="0"/>
        </w:tabs>
        <w:spacing w:after="100"/>
        <w:jc w:val="both"/>
        <w:rPr>
          <w:b/>
          <w:iCs/>
        </w:rPr>
      </w:pPr>
      <w:r w:rsidRPr="009275C3">
        <w:rPr>
          <w:color w:val="000000" w:themeColor="text1"/>
        </w:rPr>
        <w:tab/>
      </w:r>
      <w:r w:rsidRPr="00C758B4">
        <w:rPr>
          <w:rFonts w:ascii="Times New Roman Bold" w:hAnsi="Times New Roman Bold"/>
          <w:b/>
          <w:color w:val="000000" w:themeColor="text1"/>
          <w:spacing w:val="-12"/>
        </w:rPr>
        <w:t xml:space="preserve">1. </w:t>
      </w:r>
      <w:r w:rsidR="00C20FF5">
        <w:rPr>
          <w:b/>
          <w:iCs/>
        </w:rPr>
        <w:t>Xem xét c</w:t>
      </w:r>
      <w:r w:rsidR="00C20FF5" w:rsidRPr="00B64974">
        <w:rPr>
          <w:b/>
          <w:iCs/>
        </w:rPr>
        <w:t xml:space="preserve">ác nội dung báo cáo </w:t>
      </w:r>
      <w:r w:rsidR="00E07B85">
        <w:rPr>
          <w:b/>
          <w:iCs/>
        </w:rPr>
        <w:t xml:space="preserve">thường kỳ </w:t>
      </w:r>
      <w:r w:rsidR="00C20FF5">
        <w:rPr>
          <w:b/>
          <w:iCs/>
        </w:rPr>
        <w:t xml:space="preserve">do Ủy ban nhân dân </w:t>
      </w:r>
      <w:r w:rsidR="002D194A">
        <w:rPr>
          <w:b/>
          <w:iCs/>
        </w:rPr>
        <w:t>xã</w:t>
      </w:r>
      <w:r w:rsidR="00C20FF5">
        <w:rPr>
          <w:b/>
          <w:iCs/>
        </w:rPr>
        <w:t xml:space="preserve"> trình</w:t>
      </w:r>
    </w:p>
    <w:p w14:paraId="1568342B" w14:textId="2576B120" w:rsidR="00500B68" w:rsidRPr="004F27BB" w:rsidRDefault="00C20FF5" w:rsidP="0038402C">
      <w:pPr>
        <w:tabs>
          <w:tab w:val="left" w:pos="700"/>
        </w:tabs>
        <w:spacing w:after="100"/>
        <w:jc w:val="both"/>
        <w:rPr>
          <w:lang w:val="nb-NO"/>
        </w:rPr>
      </w:pPr>
      <w:r>
        <w:rPr>
          <w:lang w:val="nb-NO"/>
        </w:rPr>
        <w:tab/>
      </w:r>
      <w:r w:rsidR="00B64544">
        <w:rPr>
          <w:lang w:val="nb-NO"/>
        </w:rPr>
        <w:t>1.1.</w:t>
      </w:r>
      <w:r w:rsidR="00500B68" w:rsidRPr="004F27BB">
        <w:rPr>
          <w:lang w:val="nb-NO"/>
        </w:rPr>
        <w:t xml:space="preserve"> Báo cáo </w:t>
      </w:r>
      <w:r w:rsidR="007335E0">
        <w:rPr>
          <w:lang w:val="nb-NO"/>
        </w:rPr>
        <w:t>đánh giá tình hình kinh tế - xã hội</w:t>
      </w:r>
      <w:r w:rsidR="00500B68" w:rsidRPr="004F27BB">
        <w:rPr>
          <w:lang w:val="nb-NO"/>
        </w:rPr>
        <w:t xml:space="preserve"> năm 20</w:t>
      </w:r>
      <w:r w:rsidR="00500B68">
        <w:rPr>
          <w:lang w:val="nb-NO"/>
        </w:rPr>
        <w:t>21</w:t>
      </w:r>
      <w:r w:rsidR="00500B68" w:rsidRPr="004F27BB">
        <w:rPr>
          <w:lang w:val="nb-NO"/>
        </w:rPr>
        <w:t xml:space="preserve">; </w:t>
      </w:r>
      <w:r w:rsidR="007335E0">
        <w:rPr>
          <w:lang w:val="nb-NO"/>
        </w:rPr>
        <w:t>kế hoạch phát triển kinh tế - xã hội</w:t>
      </w:r>
      <w:r w:rsidR="00500B68" w:rsidRPr="00822E04">
        <w:rPr>
          <w:lang w:val="nb-NO"/>
        </w:rPr>
        <w:t xml:space="preserve"> năm </w:t>
      </w:r>
      <w:r w:rsidR="00500B68" w:rsidRPr="004F27BB">
        <w:rPr>
          <w:lang w:val="nb-NO"/>
        </w:rPr>
        <w:t>202</w:t>
      </w:r>
      <w:r w:rsidR="00500B68">
        <w:rPr>
          <w:lang w:val="nb-NO"/>
        </w:rPr>
        <w:t>2</w:t>
      </w:r>
      <w:r w:rsidR="00500B68" w:rsidRPr="004F27BB">
        <w:rPr>
          <w:lang w:val="nb-NO"/>
        </w:rPr>
        <w:t>.</w:t>
      </w:r>
    </w:p>
    <w:p w14:paraId="59A60E0A" w14:textId="53BB0E66" w:rsidR="00500B68" w:rsidRPr="00822E04" w:rsidRDefault="00500B68" w:rsidP="00766A30">
      <w:pPr>
        <w:spacing w:after="100"/>
        <w:jc w:val="both"/>
        <w:rPr>
          <w:lang w:val="nb-NO"/>
        </w:rPr>
      </w:pPr>
      <w:r w:rsidRPr="00822E04">
        <w:rPr>
          <w:lang w:val="nb-NO"/>
        </w:rPr>
        <w:tab/>
      </w:r>
      <w:r w:rsidR="0038402C">
        <w:rPr>
          <w:lang w:val="nb-NO"/>
        </w:rPr>
        <w:t>1.2</w:t>
      </w:r>
      <w:r w:rsidR="00B64544">
        <w:rPr>
          <w:lang w:val="nb-NO"/>
        </w:rPr>
        <w:t>.</w:t>
      </w:r>
      <w:r w:rsidRPr="00822E04">
        <w:rPr>
          <w:lang w:val="nb-NO"/>
        </w:rPr>
        <w:t xml:space="preserve"> Báo cáo kết quả thực hiện </w:t>
      </w:r>
      <w:r>
        <w:rPr>
          <w:lang w:val="nb-NO"/>
        </w:rPr>
        <w:t xml:space="preserve">dự toán </w:t>
      </w:r>
      <w:r w:rsidRPr="00822E04">
        <w:rPr>
          <w:lang w:val="nb-NO"/>
        </w:rPr>
        <w:t xml:space="preserve">ngân sách </w:t>
      </w:r>
      <w:r>
        <w:rPr>
          <w:lang w:val="nb-NO"/>
        </w:rPr>
        <w:t>n</w:t>
      </w:r>
      <w:r w:rsidRPr="00822E04">
        <w:rPr>
          <w:lang w:val="nb-NO"/>
        </w:rPr>
        <w:t xml:space="preserve">hà nước </w:t>
      </w:r>
      <w:r w:rsidRPr="004F27BB">
        <w:rPr>
          <w:lang w:val="nb-NO"/>
        </w:rPr>
        <w:t>năm 20</w:t>
      </w:r>
      <w:r>
        <w:rPr>
          <w:lang w:val="nb-NO"/>
        </w:rPr>
        <w:t xml:space="preserve">21; </w:t>
      </w:r>
      <w:r w:rsidRPr="00822E04">
        <w:rPr>
          <w:lang w:val="nb-NO"/>
        </w:rPr>
        <w:t xml:space="preserve">dự toán thu, chi </w:t>
      </w:r>
      <w:r w:rsidR="008E6A59">
        <w:rPr>
          <w:lang w:val="nb-NO"/>
        </w:rPr>
        <w:t xml:space="preserve">và phân bổ </w:t>
      </w:r>
      <w:r w:rsidRPr="00822E04">
        <w:rPr>
          <w:lang w:val="nb-NO"/>
        </w:rPr>
        <w:t xml:space="preserve">ngân sách </w:t>
      </w:r>
      <w:r>
        <w:rPr>
          <w:lang w:val="nb-NO"/>
        </w:rPr>
        <w:t>n</w:t>
      </w:r>
      <w:r w:rsidRPr="00822E04">
        <w:rPr>
          <w:lang w:val="nb-NO"/>
        </w:rPr>
        <w:t>hà nước năm 20</w:t>
      </w:r>
      <w:r>
        <w:rPr>
          <w:lang w:val="nb-NO"/>
        </w:rPr>
        <w:t>22.</w:t>
      </w:r>
    </w:p>
    <w:p w14:paraId="52758D38" w14:textId="2223782F" w:rsidR="00500B68" w:rsidRDefault="00500B68" w:rsidP="00766A30">
      <w:pPr>
        <w:spacing w:after="100"/>
        <w:jc w:val="both"/>
        <w:rPr>
          <w:lang w:val="nb-NO"/>
        </w:rPr>
      </w:pPr>
      <w:r w:rsidRPr="00822E04">
        <w:rPr>
          <w:lang w:val="nb-NO"/>
        </w:rPr>
        <w:tab/>
      </w:r>
      <w:r w:rsidR="0038402C">
        <w:rPr>
          <w:lang w:val="nb-NO"/>
        </w:rPr>
        <w:t>1.3</w:t>
      </w:r>
      <w:r w:rsidR="00B64544">
        <w:rPr>
          <w:lang w:val="nb-NO"/>
        </w:rPr>
        <w:t>.</w:t>
      </w:r>
      <w:r w:rsidRPr="00F4528E">
        <w:rPr>
          <w:lang w:val="nb-NO"/>
        </w:rPr>
        <w:t xml:space="preserve"> Báo cáo kết quả giải quyết các ý kiến, kiến nghị của cử tri gửi </w:t>
      </w:r>
      <w:r>
        <w:rPr>
          <w:lang w:val="nb-NO"/>
        </w:rPr>
        <w:t>kỳ họ</w:t>
      </w:r>
      <w:r w:rsidR="008E6A59">
        <w:rPr>
          <w:lang w:val="nb-NO"/>
        </w:rPr>
        <w:t>p.</w:t>
      </w:r>
    </w:p>
    <w:p w14:paraId="02B7734A" w14:textId="198307EF" w:rsidR="00500B68" w:rsidRPr="00935EC3" w:rsidRDefault="0038402C" w:rsidP="00766A30">
      <w:pPr>
        <w:spacing w:after="100"/>
        <w:jc w:val="both"/>
        <w:rPr>
          <w:lang w:val="nb-NO"/>
        </w:rPr>
      </w:pPr>
      <w:r>
        <w:rPr>
          <w:lang w:val="nb-NO"/>
        </w:rPr>
        <w:tab/>
        <w:t>1.4</w:t>
      </w:r>
      <w:r w:rsidR="00B64544">
        <w:rPr>
          <w:lang w:val="nb-NO"/>
        </w:rPr>
        <w:t>.</w:t>
      </w:r>
      <w:r w:rsidR="00500B68" w:rsidRPr="00935EC3">
        <w:rPr>
          <w:lang w:val="nb-NO"/>
        </w:rPr>
        <w:t xml:space="preserve"> Báo cáo kết quả công tác chỉ đạo, điều hành </w:t>
      </w:r>
      <w:r w:rsidR="00500B68" w:rsidRPr="009E1135">
        <w:rPr>
          <w:lang w:val="nb-NO"/>
        </w:rPr>
        <w:t>của Ủy ban</w:t>
      </w:r>
      <w:r w:rsidR="00500B68">
        <w:rPr>
          <w:lang w:val="nb-NO"/>
        </w:rPr>
        <w:t xml:space="preserve"> nhân dân</w:t>
      </w:r>
      <w:r w:rsidR="00500B68" w:rsidRPr="00935EC3">
        <w:rPr>
          <w:lang w:val="nb-NO"/>
        </w:rPr>
        <w:t xml:space="preserve"> </w:t>
      </w:r>
      <w:r w:rsidR="002D194A">
        <w:rPr>
          <w:lang w:val="nb-NO"/>
        </w:rPr>
        <w:t>xã</w:t>
      </w:r>
      <w:r w:rsidR="00500B68" w:rsidRPr="00935EC3">
        <w:rPr>
          <w:lang w:val="nb-NO"/>
        </w:rPr>
        <w:t xml:space="preserve"> </w:t>
      </w:r>
      <w:r w:rsidR="00500B68" w:rsidRPr="00DD0BAC">
        <w:rPr>
          <w:lang w:val="nb-NO"/>
        </w:rPr>
        <w:t>năm 20</w:t>
      </w:r>
      <w:r w:rsidR="00500B68">
        <w:rPr>
          <w:lang w:val="nb-NO"/>
        </w:rPr>
        <w:t>21.</w:t>
      </w:r>
    </w:p>
    <w:p w14:paraId="583CDD13" w14:textId="428008C9" w:rsidR="00CC1583" w:rsidRPr="009275C3" w:rsidRDefault="00CC1583" w:rsidP="005F3EB0">
      <w:pPr>
        <w:tabs>
          <w:tab w:val="left" w:pos="0"/>
        </w:tabs>
        <w:spacing w:after="120"/>
        <w:jc w:val="both"/>
        <w:rPr>
          <w:b/>
          <w:color w:val="000000" w:themeColor="text1"/>
          <w:lang w:val="nb-NO"/>
        </w:rPr>
      </w:pPr>
      <w:r w:rsidRPr="00190259">
        <w:rPr>
          <w:lang w:val="nb-NO"/>
        </w:rPr>
        <w:tab/>
      </w:r>
      <w:r w:rsidR="008E6A59">
        <w:rPr>
          <w:b/>
          <w:lang w:val="nb-NO"/>
        </w:rPr>
        <w:t>2</w:t>
      </w:r>
      <w:r w:rsidRPr="00190259">
        <w:rPr>
          <w:b/>
          <w:lang w:val="nb-NO"/>
        </w:rPr>
        <w:t xml:space="preserve">. </w:t>
      </w:r>
      <w:r w:rsidR="008E6A59" w:rsidRPr="003D0ABF">
        <w:rPr>
          <w:b/>
          <w:lang w:val="nb-NO"/>
        </w:rPr>
        <w:t xml:space="preserve">Xem xét các </w:t>
      </w:r>
      <w:r w:rsidRPr="00190259">
        <w:rPr>
          <w:b/>
          <w:lang w:val="nb-NO"/>
        </w:rPr>
        <w:t xml:space="preserve">báo cáo của Thường trực Hội đồng nhân dân, các ban Hội </w:t>
      </w:r>
      <w:r w:rsidRPr="009275C3">
        <w:rPr>
          <w:b/>
          <w:color w:val="000000" w:themeColor="text1"/>
          <w:lang w:val="nb-NO"/>
        </w:rPr>
        <w:t xml:space="preserve">đồng nhân dân </w:t>
      </w:r>
      <w:r w:rsidR="002D194A">
        <w:rPr>
          <w:b/>
          <w:color w:val="000000" w:themeColor="text1"/>
          <w:lang w:val="nb-NO"/>
        </w:rPr>
        <w:t>xã</w:t>
      </w:r>
    </w:p>
    <w:p w14:paraId="45B91104" w14:textId="6AF7E452" w:rsidR="00EA40CF" w:rsidRPr="00F4528E" w:rsidRDefault="00CC1583" w:rsidP="00766A30">
      <w:pPr>
        <w:tabs>
          <w:tab w:val="left" w:pos="0"/>
        </w:tabs>
        <w:spacing w:after="100"/>
        <w:jc w:val="both"/>
        <w:rPr>
          <w:lang w:val="nb-NO"/>
        </w:rPr>
      </w:pPr>
      <w:r w:rsidRPr="009275C3">
        <w:rPr>
          <w:color w:val="000000" w:themeColor="text1"/>
          <w:lang w:val="nb-NO"/>
        </w:rPr>
        <w:tab/>
      </w:r>
      <w:r w:rsidR="00B64544">
        <w:rPr>
          <w:lang w:val="nb-NO"/>
        </w:rPr>
        <w:t>2.1.</w:t>
      </w:r>
      <w:r w:rsidR="00EA40CF" w:rsidRPr="00F4528E">
        <w:rPr>
          <w:lang w:val="nb-NO"/>
        </w:rPr>
        <w:t xml:space="preserve"> </w:t>
      </w:r>
      <w:r w:rsidR="00EA40CF" w:rsidRPr="00DD0BAC">
        <w:rPr>
          <w:lang w:val="nb-NO"/>
        </w:rPr>
        <w:t>Báo cáo hoạt động của Hội đồng nhân dân</w:t>
      </w:r>
      <w:r w:rsidR="00EA40CF">
        <w:rPr>
          <w:lang w:val="nb-NO"/>
        </w:rPr>
        <w:t>, Thường trực Hội đồng nhân dân</w:t>
      </w:r>
      <w:r w:rsidR="00EA40CF" w:rsidRPr="00DD0BAC">
        <w:rPr>
          <w:lang w:val="nb-NO"/>
        </w:rPr>
        <w:t xml:space="preserve"> </w:t>
      </w:r>
      <w:r w:rsidR="002D194A">
        <w:rPr>
          <w:lang w:val="nb-NO"/>
        </w:rPr>
        <w:t>xã</w:t>
      </w:r>
      <w:r w:rsidR="00EA40CF" w:rsidRPr="00DD0BAC">
        <w:rPr>
          <w:lang w:val="nb-NO"/>
        </w:rPr>
        <w:t xml:space="preserve"> và các </w:t>
      </w:r>
      <w:r w:rsidR="008C4610">
        <w:rPr>
          <w:lang w:val="nb-NO"/>
        </w:rPr>
        <w:t>B</w:t>
      </w:r>
      <w:r w:rsidR="00EA40CF" w:rsidRPr="00DD0BAC">
        <w:rPr>
          <w:lang w:val="nb-NO"/>
        </w:rPr>
        <w:t>an Hội đồ</w:t>
      </w:r>
      <w:r w:rsidR="00EA40CF">
        <w:rPr>
          <w:lang w:val="nb-NO"/>
        </w:rPr>
        <w:t xml:space="preserve">ng nhân dân </w:t>
      </w:r>
      <w:r w:rsidR="002D194A">
        <w:rPr>
          <w:lang w:val="nb-NO"/>
        </w:rPr>
        <w:t>xã</w:t>
      </w:r>
      <w:r w:rsidR="00EA40CF" w:rsidRPr="00DD0BAC">
        <w:rPr>
          <w:lang w:val="nb-NO"/>
        </w:rPr>
        <w:t xml:space="preserve"> năm 20</w:t>
      </w:r>
      <w:r w:rsidR="00EA40CF">
        <w:rPr>
          <w:lang w:val="nb-NO"/>
        </w:rPr>
        <w:t>21;</w:t>
      </w:r>
      <w:r w:rsidR="00EA40CF" w:rsidRPr="003418DF">
        <w:rPr>
          <w:lang w:val="nb-NO"/>
        </w:rPr>
        <w:t xml:space="preserve"> </w:t>
      </w:r>
      <w:r w:rsidR="00EA40CF">
        <w:rPr>
          <w:lang w:val="nb-NO"/>
        </w:rPr>
        <w:t xml:space="preserve">phương hướng, </w:t>
      </w:r>
      <w:r w:rsidR="00EA40CF" w:rsidRPr="00F4528E">
        <w:rPr>
          <w:lang w:val="nb-NO"/>
        </w:rPr>
        <w:t>nhiệm vụ năm 20</w:t>
      </w:r>
      <w:r w:rsidR="00EA40CF">
        <w:rPr>
          <w:lang w:val="nb-NO"/>
        </w:rPr>
        <w:t>22.</w:t>
      </w:r>
    </w:p>
    <w:p w14:paraId="67CEB2DF" w14:textId="4B1B257A" w:rsidR="00EA40CF" w:rsidRDefault="00B64544" w:rsidP="00766A30">
      <w:pPr>
        <w:spacing w:after="100"/>
        <w:ind w:firstLine="720"/>
        <w:jc w:val="both"/>
        <w:rPr>
          <w:lang w:val="nb-NO"/>
        </w:rPr>
      </w:pPr>
      <w:r>
        <w:rPr>
          <w:lang w:val="nb-NO"/>
        </w:rPr>
        <w:lastRenderedPageBreak/>
        <w:t xml:space="preserve">2.2. </w:t>
      </w:r>
      <w:r w:rsidR="00EA40CF">
        <w:rPr>
          <w:lang w:val="nb-NO"/>
        </w:rPr>
        <w:t>B</w:t>
      </w:r>
      <w:r w:rsidR="00EA40CF" w:rsidRPr="00E37A81">
        <w:rPr>
          <w:lang w:val="nb-NO"/>
        </w:rPr>
        <w:t>á</w:t>
      </w:r>
      <w:r w:rsidR="00EA40CF">
        <w:rPr>
          <w:lang w:val="nb-NO"/>
        </w:rPr>
        <w:t>o c</w:t>
      </w:r>
      <w:r w:rsidR="00EA40CF" w:rsidRPr="00E37A81">
        <w:rPr>
          <w:lang w:val="nb-NO"/>
        </w:rPr>
        <w:t>á</w:t>
      </w:r>
      <w:r w:rsidR="00EA40CF">
        <w:rPr>
          <w:lang w:val="nb-NO"/>
        </w:rPr>
        <w:t>o c</w:t>
      </w:r>
      <w:r w:rsidR="00EA40CF" w:rsidRPr="00E37A81">
        <w:rPr>
          <w:lang w:val="nb-NO"/>
        </w:rPr>
        <w:t>ủa</w:t>
      </w:r>
      <w:r w:rsidR="00EA40CF">
        <w:rPr>
          <w:lang w:val="nb-NO"/>
        </w:rPr>
        <w:t xml:space="preserve"> </w:t>
      </w:r>
      <w:r w:rsidR="000D5322">
        <w:rPr>
          <w:lang w:val="nb-NO"/>
        </w:rPr>
        <w:t xml:space="preserve">Hội đồng nhân dân, </w:t>
      </w:r>
      <w:r w:rsidR="00EA40CF">
        <w:rPr>
          <w:lang w:val="nb-NO"/>
        </w:rPr>
        <w:t xml:space="preserve">Thường trực Hội đồng nhân dân, các </w:t>
      </w:r>
      <w:r w:rsidR="000A1F18">
        <w:rPr>
          <w:lang w:val="nb-NO"/>
        </w:rPr>
        <w:t>B</w:t>
      </w:r>
      <w:r w:rsidR="00EA40CF">
        <w:rPr>
          <w:lang w:val="nb-NO"/>
        </w:rPr>
        <w:t xml:space="preserve">an Hội đồng nhân dân </w:t>
      </w:r>
      <w:r w:rsidR="002D194A">
        <w:rPr>
          <w:lang w:val="nb-NO"/>
        </w:rPr>
        <w:t>xã</w:t>
      </w:r>
      <w:r w:rsidR="00EA40CF">
        <w:rPr>
          <w:lang w:val="nb-NO"/>
        </w:rPr>
        <w:t xml:space="preserve"> v</w:t>
      </w:r>
      <w:r w:rsidR="00EA40CF" w:rsidRPr="00C86AD7">
        <w:rPr>
          <w:lang w:val="nb-NO"/>
        </w:rPr>
        <w:t>ề</w:t>
      </w:r>
      <w:r w:rsidR="00EA40CF">
        <w:rPr>
          <w:lang w:val="nb-NO"/>
        </w:rPr>
        <w:t xml:space="preserve"> k</w:t>
      </w:r>
      <w:r w:rsidR="00EA40CF" w:rsidRPr="00C86AD7">
        <w:rPr>
          <w:lang w:val="nb-NO"/>
        </w:rPr>
        <w:t>ế</w:t>
      </w:r>
      <w:r w:rsidR="00EA40CF">
        <w:rPr>
          <w:lang w:val="nb-NO"/>
        </w:rPr>
        <w:t>t qu</w:t>
      </w:r>
      <w:r w:rsidR="00EA40CF" w:rsidRPr="00C86AD7">
        <w:rPr>
          <w:lang w:val="nb-NO"/>
        </w:rPr>
        <w:t>ả</w:t>
      </w:r>
      <w:r w:rsidR="00EA40CF">
        <w:rPr>
          <w:lang w:val="nb-NO"/>
        </w:rPr>
        <w:t xml:space="preserve"> các cuộc gi</w:t>
      </w:r>
      <w:r w:rsidR="00EA40CF" w:rsidRPr="00C86AD7">
        <w:rPr>
          <w:lang w:val="nb-NO"/>
        </w:rPr>
        <w:t>á</w:t>
      </w:r>
      <w:r w:rsidR="00EA40CF">
        <w:rPr>
          <w:lang w:val="nb-NO"/>
        </w:rPr>
        <w:t>m s</w:t>
      </w:r>
      <w:r w:rsidR="00EA40CF" w:rsidRPr="00C86AD7">
        <w:rPr>
          <w:lang w:val="nb-NO"/>
        </w:rPr>
        <w:t>á</w:t>
      </w:r>
      <w:r w:rsidR="00EA40CF">
        <w:rPr>
          <w:lang w:val="nb-NO"/>
        </w:rPr>
        <w:t>t chuy</w:t>
      </w:r>
      <w:r w:rsidR="00EA40CF" w:rsidRPr="00C86AD7">
        <w:rPr>
          <w:lang w:val="nb-NO"/>
        </w:rPr>
        <w:t>ê</w:t>
      </w:r>
      <w:r w:rsidR="00EA40CF">
        <w:rPr>
          <w:lang w:val="nb-NO"/>
        </w:rPr>
        <w:t xml:space="preserve">n </w:t>
      </w:r>
      <w:r w:rsidR="00EA40CF" w:rsidRPr="00C86AD7">
        <w:rPr>
          <w:lang w:val="nb-NO"/>
        </w:rPr>
        <w:t>đề</w:t>
      </w:r>
      <w:r w:rsidR="00EA40CF">
        <w:rPr>
          <w:lang w:val="nb-NO"/>
        </w:rPr>
        <w:t xml:space="preserve"> </w:t>
      </w:r>
      <w:r w:rsidR="000D5322">
        <w:rPr>
          <w:lang w:val="nb-NO"/>
        </w:rPr>
        <w:t xml:space="preserve">6 tháng cuối </w:t>
      </w:r>
      <w:r w:rsidR="00EA40CF">
        <w:rPr>
          <w:lang w:val="nb-NO"/>
        </w:rPr>
        <w:t>năm 2021</w:t>
      </w:r>
      <w:r w:rsidR="000D5322">
        <w:rPr>
          <w:lang w:val="nb-NO"/>
        </w:rPr>
        <w:t>.</w:t>
      </w:r>
    </w:p>
    <w:p w14:paraId="26AC78B7" w14:textId="15D6B0FE" w:rsidR="00CC1583" w:rsidRPr="009275C3" w:rsidRDefault="00B64544" w:rsidP="00766A30">
      <w:pPr>
        <w:tabs>
          <w:tab w:val="left" w:pos="0"/>
        </w:tabs>
        <w:spacing w:after="100"/>
        <w:jc w:val="both"/>
        <w:rPr>
          <w:color w:val="000000" w:themeColor="text1"/>
          <w:lang w:val="nb-NO"/>
        </w:rPr>
      </w:pPr>
      <w:r>
        <w:rPr>
          <w:color w:val="000000" w:themeColor="text1"/>
          <w:lang w:val="nb-NO"/>
        </w:rPr>
        <w:tab/>
        <w:t>2.3.</w:t>
      </w:r>
      <w:r w:rsidR="00CC1583" w:rsidRPr="009275C3">
        <w:rPr>
          <w:color w:val="000000" w:themeColor="text1"/>
          <w:lang w:val="nb-NO"/>
        </w:rPr>
        <w:t xml:space="preserve"> Báo cáo tổng hợp ý kiến, kiến nghị của cử tri gửi đến kỳ họ</w:t>
      </w:r>
      <w:r w:rsidR="004D5326">
        <w:rPr>
          <w:color w:val="000000" w:themeColor="text1"/>
          <w:lang w:val="nb-NO"/>
        </w:rPr>
        <w:t>p.</w:t>
      </w:r>
    </w:p>
    <w:p w14:paraId="6B596DED" w14:textId="307A0FCD" w:rsidR="00165CEB" w:rsidRDefault="00B64544" w:rsidP="00766A30">
      <w:pPr>
        <w:tabs>
          <w:tab w:val="left" w:pos="0"/>
        </w:tabs>
        <w:spacing w:after="100"/>
        <w:jc w:val="both"/>
        <w:rPr>
          <w:color w:val="000000" w:themeColor="text1"/>
          <w:lang w:val="nb-NO"/>
        </w:rPr>
      </w:pPr>
      <w:r>
        <w:rPr>
          <w:color w:val="000000" w:themeColor="text1"/>
          <w:lang w:val="nb-NO"/>
        </w:rPr>
        <w:tab/>
        <w:t>2.4.</w:t>
      </w:r>
      <w:r w:rsidR="00CC1583" w:rsidRPr="009275C3">
        <w:rPr>
          <w:color w:val="000000" w:themeColor="text1"/>
          <w:lang w:val="nb-NO"/>
        </w:rPr>
        <w:t xml:space="preserve"> Báo cáo thẩm tra của các Ban </w:t>
      </w:r>
      <w:r w:rsidR="00153A76">
        <w:rPr>
          <w:color w:val="000000" w:themeColor="text1"/>
          <w:lang w:val="nb-NO"/>
        </w:rPr>
        <w:t>Hội đồng nhân dân</w:t>
      </w:r>
      <w:r w:rsidR="00CC1583" w:rsidRPr="009275C3">
        <w:rPr>
          <w:color w:val="000000" w:themeColor="text1"/>
          <w:lang w:val="nb-NO"/>
        </w:rPr>
        <w:t xml:space="preserve"> </w:t>
      </w:r>
      <w:r w:rsidR="002D194A">
        <w:rPr>
          <w:color w:val="000000" w:themeColor="text1"/>
          <w:lang w:val="nb-NO"/>
        </w:rPr>
        <w:t>xã</w:t>
      </w:r>
      <w:r w:rsidR="00CC1583" w:rsidRPr="009275C3">
        <w:rPr>
          <w:color w:val="000000" w:themeColor="text1"/>
          <w:lang w:val="nb-NO"/>
        </w:rPr>
        <w:t xml:space="preserve"> về các báo cáo, tờ trình, </w:t>
      </w:r>
      <w:r w:rsidR="004D5326">
        <w:rPr>
          <w:color w:val="000000" w:themeColor="text1"/>
          <w:lang w:val="nb-NO"/>
        </w:rPr>
        <w:t xml:space="preserve">đề án và </w:t>
      </w:r>
      <w:r w:rsidR="00CC1583" w:rsidRPr="009275C3">
        <w:rPr>
          <w:color w:val="000000" w:themeColor="text1"/>
          <w:lang w:val="nb-NO"/>
        </w:rPr>
        <w:t>dự thảo nghị quyết trình kỳ họp.</w:t>
      </w:r>
    </w:p>
    <w:p w14:paraId="09498E1E" w14:textId="2DB47F60" w:rsidR="00A66B5F" w:rsidRPr="00EF7F98" w:rsidRDefault="00B64544" w:rsidP="00766A30">
      <w:pPr>
        <w:tabs>
          <w:tab w:val="left" w:pos="0"/>
        </w:tabs>
        <w:spacing w:after="100"/>
        <w:jc w:val="both"/>
        <w:rPr>
          <w:color w:val="000000" w:themeColor="text1"/>
          <w:lang w:val="nb-NO"/>
        </w:rPr>
      </w:pPr>
      <w:r>
        <w:rPr>
          <w:color w:val="000000" w:themeColor="text1"/>
          <w:lang w:val="nb-NO"/>
        </w:rPr>
        <w:tab/>
        <w:t>2.5.</w:t>
      </w:r>
      <w:r w:rsidR="002A7DAC">
        <w:rPr>
          <w:color w:val="000000" w:themeColor="text1"/>
          <w:lang w:val="nb-NO"/>
        </w:rPr>
        <w:t xml:space="preserve"> Tờ trình và dự thảo Nghị quyết về Kế hoạch tổ chức </w:t>
      </w:r>
      <w:r w:rsidR="003A4E13">
        <w:rPr>
          <w:color w:val="000000" w:themeColor="text1"/>
          <w:lang w:val="nb-NO"/>
        </w:rPr>
        <w:t>kỳ họp thường lệ</w:t>
      </w:r>
      <w:r w:rsidR="00817239">
        <w:rPr>
          <w:color w:val="000000" w:themeColor="text1"/>
          <w:lang w:val="nb-NO"/>
        </w:rPr>
        <w:t xml:space="preserve"> trong năm 202</w:t>
      </w:r>
      <w:r w:rsidR="00EA40CF">
        <w:rPr>
          <w:color w:val="000000" w:themeColor="text1"/>
          <w:lang w:val="nb-NO"/>
        </w:rPr>
        <w:t>2</w:t>
      </w:r>
      <w:r w:rsidR="00817239">
        <w:rPr>
          <w:color w:val="000000" w:themeColor="text1"/>
          <w:lang w:val="nb-NO"/>
        </w:rPr>
        <w:t>.</w:t>
      </w:r>
    </w:p>
    <w:p w14:paraId="28E51238" w14:textId="057C2F5F" w:rsidR="00CC1583" w:rsidRPr="009275C3" w:rsidRDefault="00A66B5F" w:rsidP="00766A30">
      <w:pPr>
        <w:tabs>
          <w:tab w:val="left" w:pos="0"/>
        </w:tabs>
        <w:spacing w:after="100"/>
        <w:jc w:val="both"/>
        <w:rPr>
          <w:b/>
          <w:color w:val="000000" w:themeColor="text1"/>
          <w:lang w:val="nb-NO"/>
        </w:rPr>
      </w:pPr>
      <w:r>
        <w:rPr>
          <w:lang w:val="pt-BR"/>
        </w:rPr>
        <w:tab/>
      </w:r>
      <w:r w:rsidR="004D5326">
        <w:rPr>
          <w:b/>
          <w:color w:val="000000" w:themeColor="text1"/>
          <w:lang w:val="nb-NO"/>
        </w:rPr>
        <w:t>3</w:t>
      </w:r>
      <w:r w:rsidR="00CC1583" w:rsidRPr="009275C3">
        <w:rPr>
          <w:b/>
          <w:color w:val="000000" w:themeColor="text1"/>
          <w:lang w:val="nb-NO"/>
        </w:rPr>
        <w:t xml:space="preserve">. </w:t>
      </w:r>
      <w:r w:rsidR="004D5326">
        <w:rPr>
          <w:b/>
          <w:color w:val="000000" w:themeColor="text1"/>
          <w:lang w:val="nb-NO"/>
        </w:rPr>
        <w:t>Nghe các b</w:t>
      </w:r>
      <w:r w:rsidR="00CC1583" w:rsidRPr="009275C3">
        <w:rPr>
          <w:b/>
          <w:color w:val="000000" w:themeColor="text1"/>
          <w:lang w:val="nb-NO"/>
        </w:rPr>
        <w:t>áo cáo của các cơ quan, đơn vị</w:t>
      </w:r>
    </w:p>
    <w:p w14:paraId="0D11B2A5" w14:textId="76D4CC55" w:rsidR="0055139C" w:rsidRPr="000A1F18" w:rsidRDefault="0067367D" w:rsidP="00766A30">
      <w:pPr>
        <w:tabs>
          <w:tab w:val="left" w:pos="0"/>
        </w:tabs>
        <w:spacing w:after="100"/>
        <w:jc w:val="both"/>
        <w:rPr>
          <w:lang w:val="nb-NO"/>
        </w:rPr>
      </w:pPr>
      <w:r>
        <w:rPr>
          <w:lang w:val="nb-NO"/>
        </w:rPr>
        <w:tab/>
      </w:r>
      <w:r w:rsidRPr="000A1F18">
        <w:rPr>
          <w:lang w:val="nb-NO"/>
        </w:rPr>
        <w:t>3.1.</w:t>
      </w:r>
      <w:r w:rsidR="0055139C" w:rsidRPr="000A1F18">
        <w:rPr>
          <w:lang w:val="nb-NO"/>
        </w:rPr>
        <w:t xml:space="preserve"> Báo cáo kết quả kỳ họp thứ</w:t>
      </w:r>
      <w:r w:rsidR="002D194A">
        <w:rPr>
          <w:lang w:val="nb-NO"/>
        </w:rPr>
        <w:t xml:space="preserve"> 2</w:t>
      </w:r>
      <w:r w:rsidR="00383C4A" w:rsidRPr="000A1F18">
        <w:rPr>
          <w:lang w:val="nb-NO"/>
        </w:rPr>
        <w:t xml:space="preserve"> Hội đồ</w:t>
      </w:r>
      <w:r w:rsidR="002D194A">
        <w:rPr>
          <w:lang w:val="nb-NO"/>
        </w:rPr>
        <w:t>ng nhân dân huyện</w:t>
      </w:r>
      <w:r w:rsidRPr="000A1F18">
        <w:rPr>
          <w:lang w:val="nb-NO"/>
        </w:rPr>
        <w:t xml:space="preserve"> khóa X</w:t>
      </w:r>
      <w:r w:rsidR="002D194A">
        <w:rPr>
          <w:lang w:val="nb-NO"/>
        </w:rPr>
        <w:t>X</w:t>
      </w:r>
      <w:r w:rsidRPr="000A1F18">
        <w:rPr>
          <w:lang w:val="nb-NO"/>
        </w:rPr>
        <w:t>.</w:t>
      </w:r>
    </w:p>
    <w:p w14:paraId="44AEA920" w14:textId="747F90F5" w:rsidR="00EA40CF" w:rsidRPr="002D194A" w:rsidRDefault="00383C4A" w:rsidP="00766A30">
      <w:pPr>
        <w:tabs>
          <w:tab w:val="left" w:pos="0"/>
        </w:tabs>
        <w:spacing w:after="100"/>
        <w:jc w:val="both"/>
        <w:rPr>
          <w:lang w:val="nb-NO"/>
        </w:rPr>
      </w:pPr>
      <w:r w:rsidRPr="000A1F18">
        <w:rPr>
          <w:lang w:val="nb-NO"/>
        </w:rPr>
        <w:tab/>
      </w:r>
      <w:r w:rsidR="0067367D" w:rsidRPr="000A1F18">
        <w:rPr>
          <w:lang w:val="nb-NO"/>
        </w:rPr>
        <w:t>3.2.</w:t>
      </w:r>
      <w:r w:rsidR="00EA40CF" w:rsidRPr="000A1F18">
        <w:rPr>
          <w:lang w:val="nb-NO"/>
        </w:rPr>
        <w:t xml:space="preserve"> Báo cáo của Ban Thường trực Ủy ban Mặt trận Tổ quốc </w:t>
      </w:r>
      <w:r w:rsidR="002D194A">
        <w:rPr>
          <w:lang w:val="nb-NO"/>
        </w:rPr>
        <w:t>xã</w:t>
      </w:r>
      <w:r w:rsidR="00977308" w:rsidRPr="000A1F18">
        <w:rPr>
          <w:lang w:val="nb-NO"/>
        </w:rPr>
        <w:t xml:space="preserve"> </w:t>
      </w:r>
      <w:r w:rsidR="00EA40CF" w:rsidRPr="000A1F18">
        <w:rPr>
          <w:lang w:val="nb-NO"/>
        </w:rPr>
        <w:t>về công tác giám sát và tham gia xây dựng chính quyền năm 2021.</w:t>
      </w:r>
    </w:p>
    <w:p w14:paraId="228C7291" w14:textId="4596EB85" w:rsidR="00DB1FFB" w:rsidRDefault="00CC1583" w:rsidP="00766A30">
      <w:pPr>
        <w:tabs>
          <w:tab w:val="left" w:pos="0"/>
        </w:tabs>
        <w:spacing w:after="100"/>
        <w:jc w:val="both"/>
        <w:rPr>
          <w:b/>
          <w:lang w:val="nb-NO"/>
        </w:rPr>
      </w:pPr>
      <w:r w:rsidRPr="009275C3">
        <w:rPr>
          <w:color w:val="000000" w:themeColor="text1"/>
          <w:lang w:val="nb-NO"/>
        </w:rPr>
        <w:tab/>
      </w:r>
      <w:r w:rsidR="005F3EB0">
        <w:rPr>
          <w:b/>
          <w:color w:val="000000" w:themeColor="text1"/>
          <w:lang w:val="nb-NO"/>
        </w:rPr>
        <w:t>4</w:t>
      </w:r>
      <w:r w:rsidR="001A0D66">
        <w:rPr>
          <w:b/>
          <w:color w:val="000000" w:themeColor="text1"/>
          <w:lang w:val="nb-NO"/>
        </w:rPr>
        <w:t>.</w:t>
      </w:r>
      <w:r w:rsidRPr="009275C3">
        <w:rPr>
          <w:b/>
          <w:color w:val="000000" w:themeColor="text1"/>
          <w:lang w:val="nb-NO"/>
        </w:rPr>
        <w:t xml:space="preserve"> </w:t>
      </w:r>
      <w:r w:rsidR="00DB1FFB">
        <w:rPr>
          <w:b/>
          <w:lang w:val="nb-NO"/>
        </w:rPr>
        <w:t xml:space="preserve">Xem xét </w:t>
      </w:r>
      <w:r w:rsidR="00680BD8">
        <w:rPr>
          <w:b/>
          <w:lang w:val="nb-NO"/>
        </w:rPr>
        <w:t xml:space="preserve">các nội dung trình Hội đồng nhân dân </w:t>
      </w:r>
      <w:r w:rsidR="002D194A">
        <w:rPr>
          <w:b/>
          <w:lang w:val="nb-NO"/>
        </w:rPr>
        <w:t>xã</w:t>
      </w:r>
      <w:r w:rsidR="00680BD8">
        <w:rPr>
          <w:b/>
          <w:lang w:val="nb-NO"/>
        </w:rPr>
        <w:t xml:space="preserve"> </w:t>
      </w:r>
      <w:r w:rsidR="00DB1FFB">
        <w:rPr>
          <w:b/>
          <w:lang w:val="nb-NO"/>
        </w:rPr>
        <w:t>ban hành c</w:t>
      </w:r>
      <w:r w:rsidR="00DB1FFB" w:rsidRPr="00972B77">
        <w:rPr>
          <w:b/>
          <w:lang w:val="nb-NO"/>
        </w:rPr>
        <w:t xml:space="preserve">ác nghị quyết </w:t>
      </w:r>
      <w:r w:rsidR="00AD39CB">
        <w:rPr>
          <w:b/>
          <w:lang w:val="nb-NO"/>
        </w:rPr>
        <w:t>tại</w:t>
      </w:r>
      <w:r w:rsidR="008C0EBD">
        <w:rPr>
          <w:b/>
          <w:lang w:val="nb-NO"/>
        </w:rPr>
        <w:t xml:space="preserve"> </w:t>
      </w:r>
      <w:r w:rsidR="00DB1FFB" w:rsidRPr="00972B77">
        <w:rPr>
          <w:b/>
          <w:lang w:val="nb-NO"/>
        </w:rPr>
        <w:t xml:space="preserve">Kỳ họp </w:t>
      </w:r>
    </w:p>
    <w:p w14:paraId="757F3394" w14:textId="023F94A5" w:rsidR="00CC1583" w:rsidRPr="009275C3" w:rsidRDefault="00DB1FFB" w:rsidP="00766A30">
      <w:pPr>
        <w:tabs>
          <w:tab w:val="left" w:pos="0"/>
        </w:tabs>
        <w:spacing w:after="100"/>
        <w:jc w:val="both"/>
        <w:rPr>
          <w:color w:val="000000" w:themeColor="text1"/>
          <w:lang w:val="nb-NO"/>
        </w:rPr>
      </w:pPr>
      <w:r>
        <w:rPr>
          <w:color w:val="000000" w:themeColor="text1"/>
          <w:lang w:val="nb-NO"/>
        </w:rPr>
        <w:tab/>
      </w:r>
      <w:r w:rsidR="005F3EB0">
        <w:rPr>
          <w:color w:val="000000" w:themeColor="text1"/>
          <w:lang w:val="nb-NO"/>
        </w:rPr>
        <w:t>4</w:t>
      </w:r>
      <w:r w:rsidR="00AD39CB">
        <w:rPr>
          <w:color w:val="000000" w:themeColor="text1"/>
          <w:lang w:val="nb-NO"/>
        </w:rPr>
        <w:t>.1.</w:t>
      </w:r>
      <w:r w:rsidR="00CC1583" w:rsidRPr="009275C3">
        <w:rPr>
          <w:color w:val="000000" w:themeColor="text1"/>
          <w:lang w:val="nb-NO"/>
        </w:rPr>
        <w:t xml:space="preserve"> </w:t>
      </w:r>
      <w:r w:rsidR="000544A4" w:rsidRPr="004F685D">
        <w:t xml:space="preserve">Nghị quyết về nhiệm vụ phát triển kinh tế - xã hội, quốc phòng </w:t>
      </w:r>
      <w:r w:rsidR="00BD2C8E">
        <w:t>-</w:t>
      </w:r>
      <w:r w:rsidR="000544A4" w:rsidRPr="004F685D">
        <w:t xml:space="preserve"> an</w:t>
      </w:r>
      <w:r w:rsidR="00BD2C8E">
        <w:t xml:space="preserve"> </w:t>
      </w:r>
      <w:r w:rsidR="000544A4" w:rsidRPr="004F685D">
        <w:t>ninh năm 2022.</w:t>
      </w:r>
    </w:p>
    <w:p w14:paraId="2BEAB665" w14:textId="788D8E82" w:rsidR="00CC1583" w:rsidRPr="002B2BBF" w:rsidRDefault="005F3EB0" w:rsidP="00766A30">
      <w:pPr>
        <w:spacing w:after="100"/>
        <w:ind w:firstLine="720"/>
        <w:jc w:val="both"/>
        <w:rPr>
          <w:spacing w:val="-6"/>
          <w:lang w:val="nb-NO"/>
        </w:rPr>
      </w:pPr>
      <w:r w:rsidRPr="002B2BBF">
        <w:rPr>
          <w:bCs/>
          <w:iCs/>
          <w:color w:val="000000" w:themeColor="text1"/>
          <w:spacing w:val="-6"/>
          <w:lang w:val="nb-NO"/>
        </w:rPr>
        <w:t>4</w:t>
      </w:r>
      <w:r w:rsidR="00AD39CB" w:rsidRPr="002B2BBF">
        <w:rPr>
          <w:bCs/>
          <w:iCs/>
          <w:color w:val="000000" w:themeColor="text1"/>
          <w:spacing w:val="-6"/>
          <w:lang w:val="nb-NO"/>
        </w:rPr>
        <w:t xml:space="preserve">.2. </w:t>
      </w:r>
      <w:r w:rsidR="000544A4" w:rsidRPr="002B2BBF">
        <w:rPr>
          <w:spacing w:val="-6"/>
        </w:rPr>
        <w:t xml:space="preserve">Nghị quyết </w:t>
      </w:r>
      <w:r w:rsidR="0063588A" w:rsidRPr="002B2BBF">
        <w:rPr>
          <w:spacing w:val="-6"/>
        </w:rPr>
        <w:t>về</w:t>
      </w:r>
      <w:r w:rsidR="000544A4" w:rsidRPr="002B2BBF">
        <w:rPr>
          <w:spacing w:val="-6"/>
        </w:rPr>
        <w:t xml:space="preserve"> dự toán</w:t>
      </w:r>
      <w:r w:rsidR="000544A4" w:rsidRPr="002B2BBF">
        <w:rPr>
          <w:spacing w:val="-6"/>
          <w:lang w:val="nb-NO"/>
        </w:rPr>
        <w:t xml:space="preserve"> thu, chi </w:t>
      </w:r>
      <w:r w:rsidR="0017111E" w:rsidRPr="002B2BBF">
        <w:rPr>
          <w:spacing w:val="-6"/>
          <w:lang w:val="nb-NO"/>
        </w:rPr>
        <w:t xml:space="preserve">và phân bổ </w:t>
      </w:r>
      <w:r w:rsidR="000544A4" w:rsidRPr="002B2BBF">
        <w:rPr>
          <w:spacing w:val="-6"/>
          <w:lang w:val="nb-NO"/>
        </w:rPr>
        <w:t xml:space="preserve">ngân sách </w:t>
      </w:r>
      <w:r w:rsidR="0063588A" w:rsidRPr="002B2BBF">
        <w:rPr>
          <w:spacing w:val="-6"/>
          <w:lang w:val="nb-NO"/>
        </w:rPr>
        <w:t xml:space="preserve">nhà nước </w:t>
      </w:r>
      <w:r w:rsidR="000544A4" w:rsidRPr="002B2BBF">
        <w:rPr>
          <w:spacing w:val="-6"/>
          <w:lang w:val="nb-NO"/>
        </w:rPr>
        <w:t>năm 2022.</w:t>
      </w:r>
    </w:p>
    <w:p w14:paraId="17F71316" w14:textId="725CBDEC" w:rsidR="00456506" w:rsidRPr="002D194A" w:rsidRDefault="005F3EB0" w:rsidP="00766A30">
      <w:pPr>
        <w:spacing w:after="100"/>
        <w:ind w:firstLine="709"/>
        <w:jc w:val="both"/>
        <w:rPr>
          <w:color w:val="FF0000"/>
          <w:lang w:val="pt-BR"/>
        </w:rPr>
      </w:pPr>
      <w:r w:rsidRPr="002D194A">
        <w:rPr>
          <w:bCs/>
          <w:color w:val="FF0000"/>
          <w:lang w:val="pt-BR"/>
        </w:rPr>
        <w:t>4</w:t>
      </w:r>
      <w:r w:rsidR="00AD39CB" w:rsidRPr="002D194A">
        <w:rPr>
          <w:bCs/>
          <w:color w:val="FF0000"/>
          <w:lang w:val="pt-BR"/>
        </w:rPr>
        <w:t>.3.</w:t>
      </w:r>
      <w:r w:rsidR="00456506" w:rsidRPr="002D194A">
        <w:rPr>
          <w:color w:val="FF0000"/>
          <w:lang w:val="pt-BR"/>
        </w:rPr>
        <w:t xml:space="preserve"> </w:t>
      </w:r>
      <w:r w:rsidR="000544A4" w:rsidRPr="002D194A">
        <w:rPr>
          <w:color w:val="FF0000"/>
          <w:lang w:val="pt-BR"/>
        </w:rPr>
        <w:t xml:space="preserve">Nghị quyết thông qua </w:t>
      </w:r>
      <w:r w:rsidR="0017111E" w:rsidRPr="002D194A">
        <w:rPr>
          <w:color w:val="FF0000"/>
          <w:lang w:val="pt-BR"/>
        </w:rPr>
        <w:t xml:space="preserve">các </w:t>
      </w:r>
      <w:r w:rsidR="000544A4" w:rsidRPr="002D194A">
        <w:rPr>
          <w:color w:val="FF0000"/>
          <w:lang w:val="pt-BR"/>
        </w:rPr>
        <w:t>danh mục dự án đầu tư công năm 2022.</w:t>
      </w:r>
    </w:p>
    <w:p w14:paraId="3B142959" w14:textId="510E42B4" w:rsidR="00B5073A" w:rsidRPr="002D194A" w:rsidRDefault="005F3EB0" w:rsidP="002D194A">
      <w:pPr>
        <w:spacing w:after="100"/>
        <w:ind w:firstLine="720"/>
        <w:jc w:val="both"/>
        <w:rPr>
          <w:color w:val="FF0000"/>
          <w:lang w:val="nb-NO"/>
        </w:rPr>
      </w:pPr>
      <w:r w:rsidRPr="002D194A">
        <w:rPr>
          <w:color w:val="FF0000"/>
          <w:lang w:val="pt-BR"/>
        </w:rPr>
        <w:t>4</w:t>
      </w:r>
      <w:r w:rsidR="00F56724" w:rsidRPr="002D194A">
        <w:rPr>
          <w:color w:val="FF0000"/>
          <w:lang w:val="pt-BR"/>
        </w:rPr>
        <w:t>.</w:t>
      </w:r>
      <w:r w:rsidR="00567A35">
        <w:rPr>
          <w:color w:val="FF0000"/>
          <w:lang w:val="pt-BR"/>
        </w:rPr>
        <w:t>4</w:t>
      </w:r>
      <w:r w:rsidR="00F56724" w:rsidRPr="002D194A">
        <w:rPr>
          <w:color w:val="FF0000"/>
          <w:lang w:val="pt-BR"/>
        </w:rPr>
        <w:t xml:space="preserve">. </w:t>
      </w:r>
      <w:r w:rsidR="000544A4" w:rsidRPr="002D194A">
        <w:rPr>
          <w:color w:val="FF0000"/>
          <w:lang w:val="nb-NO"/>
        </w:rPr>
        <w:t>Nghị quyết ban hành Quy định một số chính sách khuyến khích phát triển nông nghiệp, nông thôn, xây dựng nông thôn mới</w:t>
      </w:r>
      <w:r w:rsidR="0063588A" w:rsidRPr="002D194A">
        <w:rPr>
          <w:color w:val="FF0000"/>
          <w:lang w:val="nb-NO"/>
        </w:rPr>
        <w:t xml:space="preserve">, </w:t>
      </w:r>
      <w:r w:rsidR="004111CF" w:rsidRPr="002D194A">
        <w:rPr>
          <w:color w:val="FF0000"/>
          <w:lang w:val="nb-NO"/>
        </w:rPr>
        <w:t>giai đoạn 2022 - 2025</w:t>
      </w:r>
      <w:r w:rsidR="0063588A" w:rsidRPr="002D194A">
        <w:rPr>
          <w:color w:val="FF0000"/>
          <w:lang w:val="nb-NO"/>
        </w:rPr>
        <w:t>.</w:t>
      </w:r>
    </w:p>
    <w:p w14:paraId="2B84D2CE" w14:textId="5B216784" w:rsidR="000A776F" w:rsidRPr="00963AE1" w:rsidRDefault="00A92D2F" w:rsidP="00766A30">
      <w:pPr>
        <w:tabs>
          <w:tab w:val="left" w:pos="0"/>
        </w:tabs>
        <w:spacing w:after="100"/>
        <w:jc w:val="both"/>
        <w:rPr>
          <w:lang w:val="pt-BR"/>
        </w:rPr>
      </w:pPr>
      <w:r w:rsidRPr="00190259">
        <w:rPr>
          <w:lang w:val="pt-BR"/>
        </w:rPr>
        <w:tab/>
      </w:r>
      <w:r w:rsidR="005F3EB0">
        <w:rPr>
          <w:lang w:val="pt-BR"/>
        </w:rPr>
        <w:t>4</w:t>
      </w:r>
      <w:r w:rsidR="00B05C1C">
        <w:rPr>
          <w:lang w:val="pt-BR"/>
        </w:rPr>
        <w:t>.</w:t>
      </w:r>
      <w:r w:rsidR="00567A35">
        <w:rPr>
          <w:lang w:val="pt-BR"/>
        </w:rPr>
        <w:t>5</w:t>
      </w:r>
      <w:r w:rsidR="00B05C1C">
        <w:rPr>
          <w:lang w:val="pt-BR"/>
        </w:rPr>
        <w:t>.</w:t>
      </w:r>
      <w:r w:rsidRPr="00190259">
        <w:rPr>
          <w:lang w:val="pt-BR"/>
        </w:rPr>
        <w:t xml:space="preserve"> Nghị quyết về tổ chức kỳ họp thường lệ trong năm 202</w:t>
      </w:r>
      <w:r w:rsidR="00DF14C5">
        <w:rPr>
          <w:lang w:val="pt-BR"/>
        </w:rPr>
        <w:t>2</w:t>
      </w:r>
      <w:r w:rsidRPr="00190259">
        <w:rPr>
          <w:lang w:val="pt-BR"/>
        </w:rPr>
        <w:t>.</w:t>
      </w:r>
    </w:p>
    <w:p w14:paraId="29566C7A" w14:textId="675BE5C7" w:rsidR="0063588A" w:rsidRPr="00F865E0" w:rsidRDefault="00567A35" w:rsidP="00766A30">
      <w:pPr>
        <w:tabs>
          <w:tab w:val="left" w:pos="0"/>
        </w:tabs>
        <w:spacing w:after="100"/>
        <w:jc w:val="both"/>
        <w:rPr>
          <w:spacing w:val="2"/>
          <w:lang w:val="pt-BR"/>
        </w:rPr>
      </w:pPr>
      <w:r>
        <w:rPr>
          <w:spacing w:val="2"/>
          <w:lang w:val="pt-BR"/>
        </w:rPr>
        <w:tab/>
        <w:t>4. 6</w:t>
      </w:r>
      <w:r w:rsidR="0063588A">
        <w:rPr>
          <w:spacing w:val="2"/>
          <w:lang w:val="pt-BR"/>
        </w:rPr>
        <w:t xml:space="preserve">. Nghị quyết về </w:t>
      </w:r>
      <w:r w:rsidR="003A175E">
        <w:rPr>
          <w:spacing w:val="2"/>
          <w:lang w:val="pt-BR"/>
        </w:rPr>
        <w:t>một số nội dung quan trọng khác.</w:t>
      </w:r>
    </w:p>
    <w:p w14:paraId="1E5CE39A" w14:textId="1A8E19CC" w:rsidR="00CC1583" w:rsidRPr="009275C3" w:rsidRDefault="00CC1583" w:rsidP="00766A30">
      <w:pPr>
        <w:tabs>
          <w:tab w:val="left" w:pos="0"/>
        </w:tabs>
        <w:spacing w:after="100"/>
        <w:ind w:right="-29"/>
        <w:jc w:val="both"/>
        <w:rPr>
          <w:b/>
          <w:color w:val="000000" w:themeColor="text1"/>
          <w:sz w:val="26"/>
          <w:szCs w:val="26"/>
          <w:lang w:val="nb-NO"/>
        </w:rPr>
      </w:pPr>
      <w:r w:rsidRPr="009275C3">
        <w:rPr>
          <w:b/>
          <w:color w:val="000000" w:themeColor="text1"/>
          <w:lang w:val="nb-NO"/>
        </w:rPr>
        <w:tab/>
      </w:r>
      <w:r w:rsidRPr="009275C3">
        <w:rPr>
          <w:b/>
          <w:color w:val="000000" w:themeColor="text1"/>
          <w:sz w:val="26"/>
          <w:szCs w:val="26"/>
          <w:lang w:val="nb-NO"/>
        </w:rPr>
        <w:t xml:space="preserve">IV. CÔNG TÁC CHUẨN BỊ KỲ HỌP THỨ </w:t>
      </w:r>
      <w:r w:rsidR="002D194A">
        <w:rPr>
          <w:b/>
          <w:color w:val="000000" w:themeColor="text1"/>
          <w:sz w:val="26"/>
          <w:szCs w:val="26"/>
          <w:lang w:val="nb-NO"/>
        </w:rPr>
        <w:t>3</w:t>
      </w:r>
    </w:p>
    <w:p w14:paraId="2ED7F334" w14:textId="77777777" w:rsidR="00DE11A0" w:rsidRPr="00972B77" w:rsidRDefault="00DE11A0" w:rsidP="00766A30">
      <w:pPr>
        <w:spacing w:after="100"/>
        <w:jc w:val="both"/>
        <w:rPr>
          <w:b/>
          <w:lang w:val="nb-NO"/>
        </w:rPr>
      </w:pPr>
      <w:r w:rsidRPr="00972B77">
        <w:rPr>
          <w:b/>
          <w:lang w:val="nb-NO"/>
        </w:rPr>
        <w:tab/>
        <w:t>1. Công tác chuẩn bị kỳ họp</w:t>
      </w:r>
    </w:p>
    <w:p w14:paraId="2D99E4FD" w14:textId="1F39CDDD" w:rsidR="00DE11A0" w:rsidRPr="00B30863" w:rsidRDefault="00DE11A0" w:rsidP="00766A30">
      <w:pPr>
        <w:spacing w:after="100"/>
        <w:jc w:val="both"/>
        <w:rPr>
          <w:lang w:val="nb-NO"/>
        </w:rPr>
      </w:pPr>
      <w:r w:rsidRPr="00972B77">
        <w:rPr>
          <w:i/>
          <w:lang w:val="nb-NO"/>
        </w:rPr>
        <w:tab/>
      </w:r>
      <w:r w:rsidRPr="00972B77">
        <w:rPr>
          <w:b/>
          <w:i/>
          <w:spacing w:val="4"/>
          <w:lang w:val="nb-NO"/>
        </w:rPr>
        <w:t>1.1</w:t>
      </w:r>
      <w:r w:rsidR="003D0ABF">
        <w:rPr>
          <w:b/>
          <w:i/>
          <w:spacing w:val="4"/>
          <w:lang w:val="nb-NO"/>
        </w:rPr>
        <w:t>.</w:t>
      </w:r>
      <w:r w:rsidRPr="00972B77">
        <w:rPr>
          <w:b/>
          <w:i/>
          <w:spacing w:val="4"/>
          <w:lang w:val="nb-NO"/>
        </w:rPr>
        <w:t xml:space="preserve"> </w:t>
      </w:r>
      <w:r>
        <w:rPr>
          <w:b/>
          <w:i/>
          <w:lang w:val="nb-NO"/>
        </w:rPr>
        <w:t>C</w:t>
      </w:r>
      <w:r w:rsidRPr="007D0F99">
        <w:rPr>
          <w:b/>
          <w:i/>
          <w:lang w:val="nb-NO"/>
        </w:rPr>
        <w:t>huẩn bị báo cáo, thẩm tra, gửi tài liệu kỳ họp</w:t>
      </w:r>
      <w:r w:rsidRPr="00972B77">
        <w:rPr>
          <w:b/>
          <w:i/>
          <w:spacing w:val="4"/>
          <w:lang w:val="nb-NO"/>
        </w:rPr>
        <w:t>:</w:t>
      </w:r>
      <w:r w:rsidRPr="00972B77">
        <w:rPr>
          <w:bCs/>
          <w:spacing w:val="4"/>
          <w:lang w:val="nb-NO"/>
        </w:rPr>
        <w:t xml:space="preserve"> </w:t>
      </w:r>
    </w:p>
    <w:p w14:paraId="03F28240" w14:textId="789B4A1D" w:rsidR="00DE11A0" w:rsidRDefault="00DE11A0" w:rsidP="00766A30">
      <w:pPr>
        <w:spacing w:after="100"/>
        <w:ind w:firstLine="720"/>
        <w:jc w:val="both"/>
        <w:rPr>
          <w:b/>
          <w:lang w:val="nb-NO"/>
        </w:rPr>
      </w:pPr>
      <w:r w:rsidRPr="001364A5">
        <w:rPr>
          <w:lang w:val="nb-NO"/>
        </w:rPr>
        <w:t xml:space="preserve">- </w:t>
      </w:r>
      <w:r>
        <w:rPr>
          <w:lang w:val="nb-NO"/>
        </w:rPr>
        <w:t>Ủy ban nhân dân</w:t>
      </w:r>
      <w:r w:rsidRPr="001364A5">
        <w:rPr>
          <w:lang w:val="nb-NO"/>
        </w:rPr>
        <w:t xml:space="preserve"> </w:t>
      </w:r>
      <w:r w:rsidR="002D194A">
        <w:rPr>
          <w:lang w:val="nb-NO"/>
        </w:rPr>
        <w:t>xã</w:t>
      </w:r>
      <w:r w:rsidRPr="001364A5">
        <w:rPr>
          <w:lang w:val="nb-NO"/>
        </w:rPr>
        <w:t xml:space="preserve"> và các </w:t>
      </w:r>
      <w:r w:rsidR="002D194A">
        <w:rPr>
          <w:lang w:val="nb-NO"/>
        </w:rPr>
        <w:t xml:space="preserve">ban </w:t>
      </w:r>
      <w:r w:rsidRPr="001364A5">
        <w:rPr>
          <w:lang w:val="nb-NO"/>
        </w:rPr>
        <w:t xml:space="preserve">ngành liên quan gửi </w:t>
      </w:r>
      <w:r w:rsidR="00454CEE">
        <w:rPr>
          <w:lang w:val="nb-NO"/>
        </w:rPr>
        <w:t>dự thảo các</w:t>
      </w:r>
      <w:r w:rsidR="00454CEE" w:rsidRPr="00454CEE">
        <w:rPr>
          <w:lang w:val="nb-NO"/>
        </w:rPr>
        <w:t xml:space="preserve"> </w:t>
      </w:r>
      <w:r w:rsidR="00454CEE" w:rsidRPr="001364A5">
        <w:rPr>
          <w:lang w:val="nb-NO"/>
        </w:rPr>
        <w:t xml:space="preserve">văn bản </w:t>
      </w:r>
      <w:r w:rsidRPr="001364A5">
        <w:rPr>
          <w:lang w:val="nb-NO"/>
        </w:rPr>
        <w:t xml:space="preserve">của kỳ họp tới Thường trực </w:t>
      </w:r>
      <w:r>
        <w:rPr>
          <w:lang w:val="nb-NO"/>
        </w:rPr>
        <w:t>Hội đồng nhân dân</w:t>
      </w:r>
      <w:r w:rsidRPr="001364A5">
        <w:rPr>
          <w:lang w:val="nb-NO"/>
        </w:rPr>
        <w:t xml:space="preserve"> và các Ban HĐND </w:t>
      </w:r>
      <w:r w:rsidR="002D194A">
        <w:rPr>
          <w:lang w:val="nb-NO"/>
        </w:rPr>
        <w:t>xã</w:t>
      </w:r>
      <w:r w:rsidRPr="001364A5">
        <w:rPr>
          <w:lang w:val="nb-NO"/>
        </w:rPr>
        <w:t xml:space="preserve"> </w:t>
      </w:r>
      <w:r w:rsidR="00454CEE">
        <w:rPr>
          <w:lang w:val="nb-NO"/>
        </w:rPr>
        <w:t>trước</w:t>
      </w:r>
      <w:r w:rsidRPr="001364A5">
        <w:rPr>
          <w:lang w:val="nb-NO"/>
        </w:rPr>
        <w:t xml:space="preserve"> ngày</w:t>
      </w:r>
      <w:r>
        <w:rPr>
          <w:b/>
          <w:lang w:val="nb-NO"/>
        </w:rPr>
        <w:t xml:space="preserve"> </w:t>
      </w:r>
      <w:r w:rsidR="00CD5BA2">
        <w:rPr>
          <w:lang w:val="nb-NO"/>
        </w:rPr>
        <w:t>10</w:t>
      </w:r>
      <w:r w:rsidR="002D194A">
        <w:rPr>
          <w:lang w:val="nb-NO"/>
        </w:rPr>
        <w:t>/12</w:t>
      </w:r>
      <w:r w:rsidRPr="00B30863">
        <w:rPr>
          <w:lang w:val="nb-NO"/>
        </w:rPr>
        <w:t>/202</w:t>
      </w:r>
      <w:r w:rsidR="0087751B">
        <w:rPr>
          <w:lang w:val="nb-NO"/>
        </w:rPr>
        <w:t>1</w:t>
      </w:r>
      <w:r>
        <w:rPr>
          <w:lang w:val="nb-NO"/>
        </w:rPr>
        <w:t xml:space="preserve">. </w:t>
      </w:r>
    </w:p>
    <w:p w14:paraId="097B778B" w14:textId="2BA32EDD" w:rsidR="00DE11A0" w:rsidRPr="00A5573D" w:rsidRDefault="00DE11A0" w:rsidP="00766A30">
      <w:pPr>
        <w:spacing w:after="100"/>
        <w:ind w:firstLine="720"/>
        <w:jc w:val="both"/>
        <w:rPr>
          <w:b/>
          <w:lang w:val="nb-NO"/>
        </w:rPr>
      </w:pPr>
      <w:r>
        <w:rPr>
          <w:lang w:val="nb-NO"/>
        </w:rPr>
        <w:t xml:space="preserve">- </w:t>
      </w:r>
      <w:r w:rsidRPr="00B30863">
        <w:rPr>
          <w:lang w:val="nb-NO"/>
        </w:rPr>
        <w:t xml:space="preserve">Các </w:t>
      </w:r>
      <w:r w:rsidR="00BD2C8E">
        <w:rPr>
          <w:lang w:val="nb-NO"/>
        </w:rPr>
        <w:t>B</w:t>
      </w:r>
      <w:r w:rsidRPr="00B30863">
        <w:rPr>
          <w:lang w:val="nb-NO"/>
        </w:rPr>
        <w:t xml:space="preserve">an Hội đồng nhân dân </w:t>
      </w:r>
      <w:r w:rsidR="002D194A">
        <w:rPr>
          <w:lang w:val="nb-NO"/>
        </w:rPr>
        <w:t>xã</w:t>
      </w:r>
      <w:r w:rsidRPr="00B30863">
        <w:rPr>
          <w:lang w:val="nb-NO"/>
        </w:rPr>
        <w:t xml:space="preserve"> họp thẩ</w:t>
      </w:r>
      <w:r w:rsidR="004F6B4E">
        <w:rPr>
          <w:lang w:val="nb-NO"/>
        </w:rPr>
        <w:t xml:space="preserve">m tra: </w:t>
      </w:r>
      <w:r w:rsidRPr="00B30863">
        <w:rPr>
          <w:lang w:val="nb-NO"/>
        </w:rPr>
        <w:t>Từ</w:t>
      </w:r>
      <w:r w:rsidR="00014EF2">
        <w:rPr>
          <w:lang w:val="nb-NO"/>
        </w:rPr>
        <w:t xml:space="preserve"> ngày </w:t>
      </w:r>
      <w:r w:rsidR="00CD5BA2">
        <w:rPr>
          <w:lang w:val="nb-NO"/>
        </w:rPr>
        <w:t>15</w:t>
      </w:r>
      <w:r w:rsidRPr="00B30863">
        <w:rPr>
          <w:lang w:val="nb-NO"/>
        </w:rPr>
        <w:t>/</w:t>
      </w:r>
      <w:r w:rsidR="00014EF2">
        <w:rPr>
          <w:lang w:val="nb-NO"/>
        </w:rPr>
        <w:t>12</w:t>
      </w:r>
      <w:r w:rsidRPr="00B30863">
        <w:rPr>
          <w:lang w:val="nb-NO"/>
        </w:rPr>
        <w:t>/202</w:t>
      </w:r>
      <w:r w:rsidR="0087751B">
        <w:rPr>
          <w:lang w:val="nb-NO"/>
        </w:rPr>
        <w:t>1</w:t>
      </w:r>
      <w:r w:rsidRPr="00B30863">
        <w:rPr>
          <w:lang w:val="nb-NO"/>
        </w:rPr>
        <w:t xml:space="preserve"> đế</w:t>
      </w:r>
      <w:r w:rsidR="00FE04F8">
        <w:rPr>
          <w:lang w:val="nb-NO"/>
        </w:rPr>
        <w:t xml:space="preserve">n ngày </w:t>
      </w:r>
      <w:r w:rsidR="002D194A">
        <w:rPr>
          <w:lang w:val="nb-NO"/>
        </w:rPr>
        <w:t>10</w:t>
      </w:r>
      <w:r w:rsidRPr="00B30863">
        <w:rPr>
          <w:lang w:val="nb-NO"/>
        </w:rPr>
        <w:t>/</w:t>
      </w:r>
      <w:r w:rsidR="00014EF2">
        <w:rPr>
          <w:lang w:val="nb-NO"/>
        </w:rPr>
        <w:t>12</w:t>
      </w:r>
      <w:r w:rsidRPr="00B30863">
        <w:rPr>
          <w:lang w:val="nb-NO"/>
        </w:rPr>
        <w:t>/202</w:t>
      </w:r>
      <w:r w:rsidR="0087751B">
        <w:rPr>
          <w:lang w:val="nb-NO"/>
        </w:rPr>
        <w:t>1</w:t>
      </w:r>
      <w:r w:rsidRPr="00B30863">
        <w:rPr>
          <w:lang w:val="nb-NO"/>
        </w:rPr>
        <w:t xml:space="preserve">.  </w:t>
      </w:r>
    </w:p>
    <w:p w14:paraId="60A5BC00" w14:textId="44033E2D" w:rsidR="00DE11A0" w:rsidRDefault="00DE11A0" w:rsidP="00766A30">
      <w:pPr>
        <w:spacing w:after="100"/>
        <w:ind w:firstLine="720"/>
        <w:jc w:val="both"/>
        <w:rPr>
          <w:lang w:val="nb-NO"/>
        </w:rPr>
      </w:pPr>
      <w:r>
        <w:rPr>
          <w:lang w:val="nb-NO"/>
        </w:rPr>
        <w:t xml:space="preserve">- Văn bản chính thức của kỳ họp (sau khi tiếp thu các ý kiến thẩm tra của các Ban HĐND </w:t>
      </w:r>
      <w:r w:rsidR="002D194A">
        <w:rPr>
          <w:lang w:val="nb-NO"/>
        </w:rPr>
        <w:t>xã</w:t>
      </w:r>
      <w:r>
        <w:rPr>
          <w:lang w:val="nb-NO"/>
        </w:rPr>
        <w:t xml:space="preserve">) gửi về Thường trực HĐND </w:t>
      </w:r>
      <w:r w:rsidR="002D194A">
        <w:rPr>
          <w:lang w:val="nb-NO"/>
        </w:rPr>
        <w:t>xã</w:t>
      </w:r>
      <w:r w:rsidR="0032157B">
        <w:rPr>
          <w:lang w:val="nb-NO"/>
        </w:rPr>
        <w:t xml:space="preserve"> chậm nhấ</w:t>
      </w:r>
      <w:r w:rsidR="009A2CEF">
        <w:rPr>
          <w:lang w:val="nb-NO"/>
        </w:rPr>
        <w:t xml:space="preserve">t vào ngày </w:t>
      </w:r>
      <w:r w:rsidR="00CD5BA2">
        <w:rPr>
          <w:lang w:val="nb-NO"/>
        </w:rPr>
        <w:t>20</w:t>
      </w:r>
      <w:r w:rsidR="0032157B">
        <w:rPr>
          <w:lang w:val="nb-NO"/>
        </w:rPr>
        <w:t>/12/202</w:t>
      </w:r>
      <w:r w:rsidR="000157F4">
        <w:rPr>
          <w:lang w:val="nb-NO"/>
        </w:rPr>
        <w:t>1</w:t>
      </w:r>
      <w:r w:rsidR="0032157B">
        <w:rPr>
          <w:lang w:val="nb-NO"/>
        </w:rPr>
        <w:t xml:space="preserve"> </w:t>
      </w:r>
      <w:r>
        <w:rPr>
          <w:lang w:val="nb-NO"/>
        </w:rPr>
        <w:t xml:space="preserve">(qua </w:t>
      </w:r>
      <w:r w:rsidRPr="001364A5">
        <w:rPr>
          <w:lang w:val="nb-NO"/>
        </w:rPr>
        <w:t xml:space="preserve">Văn phòng </w:t>
      </w:r>
      <w:r w:rsidR="002D194A">
        <w:rPr>
          <w:lang w:val="nb-NO"/>
        </w:rPr>
        <w:t>xã</w:t>
      </w:r>
      <w:r>
        <w:rPr>
          <w:lang w:val="nb-NO"/>
        </w:rPr>
        <w:t xml:space="preserve">) bằng </w:t>
      </w:r>
      <w:r w:rsidR="000A1F18">
        <w:rPr>
          <w:lang w:val="nb-NO"/>
        </w:rPr>
        <w:t>hai</w:t>
      </w:r>
      <w:r>
        <w:rPr>
          <w:lang w:val="nb-NO"/>
        </w:rPr>
        <w:t xml:space="preserve"> hình thức: Gửi bản giấy, mỗi loại </w:t>
      </w:r>
      <w:r w:rsidR="0032157B">
        <w:rPr>
          <w:lang w:val="nb-NO"/>
        </w:rPr>
        <w:t>2</w:t>
      </w:r>
      <w:r w:rsidRPr="001364A5">
        <w:rPr>
          <w:lang w:val="nb-NO"/>
        </w:rPr>
        <w:t xml:space="preserve">0 bản/loại </w:t>
      </w:r>
      <w:r>
        <w:rPr>
          <w:lang w:val="nb-NO"/>
        </w:rPr>
        <w:t>và Gửi bản mềm trên hệ thống Hồ sơ công việc.</w:t>
      </w:r>
    </w:p>
    <w:p w14:paraId="512A4828" w14:textId="79885E7D" w:rsidR="00DE11A0" w:rsidRDefault="00DE11A0" w:rsidP="00766A30">
      <w:pPr>
        <w:spacing w:after="100"/>
        <w:ind w:firstLine="720"/>
        <w:jc w:val="both"/>
        <w:rPr>
          <w:lang w:val="nb-NO"/>
        </w:rPr>
      </w:pPr>
      <w:r>
        <w:rPr>
          <w:lang w:val="nb-NO"/>
        </w:rPr>
        <w:t xml:space="preserve">- </w:t>
      </w:r>
      <w:r w:rsidRPr="00B30863">
        <w:rPr>
          <w:lang w:val="nb-NO"/>
        </w:rPr>
        <w:t xml:space="preserve">Văn phòng </w:t>
      </w:r>
      <w:r w:rsidR="002D194A">
        <w:rPr>
          <w:lang w:val="nb-NO"/>
        </w:rPr>
        <w:t>xã</w:t>
      </w:r>
      <w:r w:rsidRPr="00B30863">
        <w:rPr>
          <w:lang w:val="nb-NO"/>
        </w:rPr>
        <w:t xml:space="preserve"> gửi tài liệu tới các </w:t>
      </w:r>
      <w:r>
        <w:rPr>
          <w:lang w:val="nb-NO"/>
        </w:rPr>
        <w:t>Đ</w:t>
      </w:r>
      <w:r w:rsidRPr="00B30863">
        <w:rPr>
          <w:lang w:val="nb-NO"/>
        </w:rPr>
        <w:t>ại biểu H</w:t>
      </w:r>
      <w:r>
        <w:rPr>
          <w:lang w:val="nb-NO"/>
        </w:rPr>
        <w:t>ội đồng nhân dân</w:t>
      </w:r>
      <w:r w:rsidRPr="00B30863">
        <w:rPr>
          <w:lang w:val="nb-NO"/>
        </w:rPr>
        <w:t xml:space="preserve"> </w:t>
      </w:r>
      <w:r w:rsidR="002D194A">
        <w:rPr>
          <w:lang w:val="nb-NO"/>
        </w:rPr>
        <w:t>xã</w:t>
      </w:r>
      <w:r w:rsidRPr="00B30863">
        <w:rPr>
          <w:lang w:val="nb-NO"/>
        </w:rPr>
        <w:t xml:space="preserve"> trước ngày </w:t>
      </w:r>
      <w:r w:rsidR="00CD5BA2">
        <w:rPr>
          <w:lang w:val="nb-NO"/>
        </w:rPr>
        <w:t>22</w:t>
      </w:r>
      <w:r w:rsidRPr="00B30863">
        <w:rPr>
          <w:lang w:val="nb-NO"/>
        </w:rPr>
        <w:t>/</w:t>
      </w:r>
      <w:r w:rsidR="00AB7907">
        <w:rPr>
          <w:lang w:val="nb-NO"/>
        </w:rPr>
        <w:t>12</w:t>
      </w:r>
      <w:r w:rsidRPr="00B30863">
        <w:rPr>
          <w:lang w:val="nb-NO"/>
        </w:rPr>
        <w:t>/2020.</w:t>
      </w:r>
    </w:p>
    <w:p w14:paraId="0207C02E" w14:textId="6C5D5C15" w:rsidR="009616A9" w:rsidRPr="00BD2C8E" w:rsidRDefault="0026103F" w:rsidP="00BD2C8E">
      <w:pPr>
        <w:spacing w:after="100"/>
        <w:ind w:firstLine="720"/>
        <w:jc w:val="both"/>
        <w:rPr>
          <w:b/>
          <w:i/>
          <w:lang w:val="nb-NO"/>
        </w:rPr>
      </w:pPr>
      <w:r w:rsidRPr="009616A9">
        <w:rPr>
          <w:b/>
          <w:i/>
          <w:lang w:val="nb-NO"/>
        </w:rPr>
        <w:t>1.2</w:t>
      </w:r>
      <w:r w:rsidR="003D0ABF">
        <w:rPr>
          <w:b/>
          <w:i/>
          <w:lang w:val="nb-NO"/>
        </w:rPr>
        <w:t>.</w:t>
      </w:r>
      <w:r w:rsidRPr="009616A9">
        <w:rPr>
          <w:b/>
          <w:i/>
          <w:lang w:val="nb-NO"/>
        </w:rPr>
        <w:t xml:space="preserve"> </w:t>
      </w:r>
      <w:r w:rsidR="009616A9" w:rsidRPr="00BD2C8E">
        <w:rPr>
          <w:b/>
          <w:bCs/>
          <w:i/>
          <w:iCs/>
          <w:lang w:val="nb-NO"/>
        </w:rPr>
        <w:t>Thời gian tiếp xúc cử tri:</w:t>
      </w:r>
      <w:r w:rsidR="00CD5BA2">
        <w:rPr>
          <w:lang w:val="nb-NO"/>
        </w:rPr>
        <w:t xml:space="preserve"> Ngày 28/11/2021</w:t>
      </w:r>
      <w:r w:rsidR="002D4462" w:rsidRPr="00BD2C8E">
        <w:rPr>
          <w:lang w:val="nb-NO"/>
        </w:rPr>
        <w:t xml:space="preserve"> </w:t>
      </w:r>
      <w:r w:rsidR="009616A9" w:rsidRPr="00BD2C8E">
        <w:rPr>
          <w:lang w:val="nb-NO"/>
        </w:rPr>
        <w:t>-</w:t>
      </w:r>
      <w:r w:rsidR="002D4462" w:rsidRPr="00BD2C8E">
        <w:rPr>
          <w:lang w:val="nb-NO"/>
        </w:rPr>
        <w:t xml:space="preserve"> </w:t>
      </w:r>
      <w:r w:rsidR="00CD5BA2">
        <w:rPr>
          <w:lang w:val="nb-NO"/>
        </w:rPr>
        <w:t>03</w:t>
      </w:r>
      <w:r w:rsidR="002D194A">
        <w:rPr>
          <w:lang w:val="nb-NO"/>
        </w:rPr>
        <w:t>/1</w:t>
      </w:r>
      <w:r w:rsidR="00CD5BA2">
        <w:rPr>
          <w:lang w:val="nb-NO"/>
        </w:rPr>
        <w:t>2</w:t>
      </w:r>
      <w:r w:rsidR="008B179B" w:rsidRPr="00BD2C8E">
        <w:rPr>
          <w:lang w:val="nb-NO"/>
        </w:rPr>
        <w:t>/202</w:t>
      </w:r>
      <w:r w:rsidR="001A6FA3" w:rsidRPr="00BD2C8E">
        <w:rPr>
          <w:lang w:val="nb-NO"/>
        </w:rPr>
        <w:t>1</w:t>
      </w:r>
      <w:r w:rsidR="008B179B" w:rsidRPr="00BD2C8E">
        <w:rPr>
          <w:lang w:val="nb-NO"/>
        </w:rPr>
        <w:t xml:space="preserve"> (có Kế hoạch</w:t>
      </w:r>
      <w:r w:rsidR="00BD2C8E" w:rsidRPr="00BD2C8E">
        <w:rPr>
          <w:lang w:val="nb-NO"/>
        </w:rPr>
        <w:t xml:space="preserve"> cụ thể</w:t>
      </w:r>
      <w:r w:rsidR="008B179B" w:rsidRPr="00BD2C8E">
        <w:rPr>
          <w:lang w:val="nb-NO"/>
        </w:rPr>
        <w:t xml:space="preserve"> </w:t>
      </w:r>
      <w:r w:rsidR="002E4C7B" w:rsidRPr="00BD2C8E">
        <w:rPr>
          <w:lang w:val="nb-NO"/>
        </w:rPr>
        <w:t>kèm theo</w:t>
      </w:r>
      <w:r w:rsidR="004532C5" w:rsidRPr="00BD2C8E">
        <w:rPr>
          <w:lang w:val="nb-NO"/>
        </w:rPr>
        <w:t>)</w:t>
      </w:r>
      <w:r w:rsidR="00BD2C8E" w:rsidRPr="00BD2C8E">
        <w:rPr>
          <w:lang w:val="nb-NO"/>
        </w:rPr>
        <w:t>.</w:t>
      </w:r>
    </w:p>
    <w:p w14:paraId="289E16D4" w14:textId="28CF2263" w:rsidR="00DE11A0" w:rsidRDefault="00DE11A0" w:rsidP="00766A30">
      <w:pPr>
        <w:tabs>
          <w:tab w:val="left" w:pos="720"/>
          <w:tab w:val="left" w:pos="1440"/>
          <w:tab w:val="left" w:pos="2160"/>
          <w:tab w:val="left" w:pos="2880"/>
          <w:tab w:val="left" w:pos="3600"/>
          <w:tab w:val="left" w:pos="6300"/>
        </w:tabs>
        <w:spacing w:after="100"/>
        <w:jc w:val="both"/>
        <w:rPr>
          <w:lang w:val="nb-NO"/>
        </w:rPr>
      </w:pPr>
      <w:r w:rsidRPr="00B30863">
        <w:rPr>
          <w:i/>
          <w:lang w:val="nb-NO"/>
        </w:rPr>
        <w:lastRenderedPageBreak/>
        <w:tab/>
      </w:r>
      <w:r w:rsidRPr="007D0F99">
        <w:rPr>
          <w:b/>
          <w:i/>
          <w:lang w:val="nb-NO"/>
        </w:rPr>
        <w:t>1.</w:t>
      </w:r>
      <w:r w:rsidR="009616A9">
        <w:rPr>
          <w:b/>
          <w:i/>
          <w:lang w:val="nb-NO"/>
        </w:rPr>
        <w:t>3</w:t>
      </w:r>
      <w:r w:rsidR="003D0ABF">
        <w:rPr>
          <w:b/>
          <w:i/>
          <w:lang w:val="nb-NO"/>
        </w:rPr>
        <w:t>.</w:t>
      </w:r>
      <w:r w:rsidR="0026103F">
        <w:rPr>
          <w:b/>
          <w:i/>
          <w:lang w:val="nb-NO"/>
        </w:rPr>
        <w:t xml:space="preserve"> </w:t>
      </w:r>
      <w:r w:rsidRPr="007D0F99">
        <w:rPr>
          <w:b/>
          <w:i/>
          <w:lang w:val="nb-NO"/>
        </w:rPr>
        <w:t>Công tác thảo luận Tổ</w:t>
      </w:r>
      <w:r w:rsidR="00190715">
        <w:rPr>
          <w:b/>
          <w:i/>
          <w:lang w:val="nb-NO"/>
        </w:rPr>
        <w:t xml:space="preserve">: </w:t>
      </w:r>
      <w:r w:rsidR="00190715" w:rsidRPr="00190715">
        <w:rPr>
          <w:lang w:val="nb-NO"/>
        </w:rPr>
        <w:t>Dự kiến từ</w:t>
      </w:r>
      <w:r w:rsidR="00390B06">
        <w:rPr>
          <w:lang w:val="nb-NO"/>
        </w:rPr>
        <w:t xml:space="preserve"> ngày </w:t>
      </w:r>
      <w:r w:rsidR="00CD5BA2">
        <w:rPr>
          <w:lang w:val="nb-NO"/>
        </w:rPr>
        <w:t>04</w:t>
      </w:r>
      <w:r w:rsidR="00190715" w:rsidRPr="00190715">
        <w:rPr>
          <w:lang w:val="nb-NO"/>
        </w:rPr>
        <w:t>/12/202</w:t>
      </w:r>
      <w:r w:rsidR="00266FD1">
        <w:rPr>
          <w:lang w:val="nb-NO"/>
        </w:rPr>
        <w:t>1</w:t>
      </w:r>
      <w:r w:rsidR="00122AD3">
        <w:rPr>
          <w:lang w:val="nb-NO"/>
        </w:rPr>
        <w:t xml:space="preserve"> </w:t>
      </w:r>
      <w:r w:rsidR="00454D10">
        <w:rPr>
          <w:lang w:val="nb-NO"/>
        </w:rPr>
        <w:t>(có T</w:t>
      </w:r>
      <w:r w:rsidR="008B179B">
        <w:rPr>
          <w:lang w:val="nb-NO"/>
        </w:rPr>
        <w:t>hông báo cụ thể sau)</w:t>
      </w:r>
    </w:p>
    <w:p w14:paraId="1EC18BA1" w14:textId="77777777" w:rsidR="00BE3BB1" w:rsidRPr="00972B77" w:rsidRDefault="00CC1583" w:rsidP="00766A30">
      <w:pPr>
        <w:spacing w:after="100"/>
        <w:jc w:val="both"/>
        <w:rPr>
          <w:lang w:val="nb-NO"/>
        </w:rPr>
      </w:pPr>
      <w:r w:rsidRPr="009275C3">
        <w:rPr>
          <w:b/>
          <w:color w:val="000000" w:themeColor="text1"/>
          <w:lang w:val="nb-NO"/>
        </w:rPr>
        <w:tab/>
      </w:r>
      <w:r w:rsidR="00BE3BB1">
        <w:rPr>
          <w:rFonts w:eastAsia="Times New Roman"/>
          <w:b/>
          <w:lang w:val="nb-NO"/>
        </w:rPr>
        <w:t>2</w:t>
      </w:r>
      <w:r w:rsidR="00BE3BB1" w:rsidRPr="00972B77">
        <w:rPr>
          <w:rFonts w:eastAsia="Times New Roman"/>
          <w:b/>
          <w:lang w:val="nb-NO"/>
        </w:rPr>
        <w:t>. Phân công nhiệm vụ:</w:t>
      </w:r>
    </w:p>
    <w:p w14:paraId="02166FAA" w14:textId="1FCCB3EA" w:rsidR="00BE3BB1" w:rsidRPr="00972B77" w:rsidRDefault="00BE3BB1" w:rsidP="00766A30">
      <w:pPr>
        <w:spacing w:after="100"/>
        <w:ind w:firstLine="567"/>
        <w:jc w:val="both"/>
        <w:rPr>
          <w:rFonts w:eastAsia="Times New Roman"/>
          <w:b/>
          <w:i/>
          <w:lang w:val="nb-NO"/>
        </w:rPr>
      </w:pPr>
      <w:r w:rsidRPr="00972B77">
        <w:rPr>
          <w:rFonts w:eastAsia="Times New Roman"/>
          <w:b/>
          <w:i/>
          <w:lang w:val="nb-NO"/>
        </w:rPr>
        <w:tab/>
      </w:r>
      <w:r>
        <w:rPr>
          <w:rFonts w:eastAsia="Times New Roman"/>
          <w:b/>
          <w:i/>
          <w:lang w:val="nb-NO"/>
        </w:rPr>
        <w:t>2</w:t>
      </w:r>
      <w:r w:rsidRPr="00972B77">
        <w:rPr>
          <w:rFonts w:eastAsia="Times New Roman"/>
          <w:b/>
          <w:i/>
          <w:lang w:val="nb-NO"/>
        </w:rPr>
        <w:t>.1</w:t>
      </w:r>
      <w:r w:rsidR="003D0ABF">
        <w:rPr>
          <w:rFonts w:eastAsia="Times New Roman"/>
          <w:b/>
          <w:i/>
          <w:lang w:val="nb-NO"/>
        </w:rPr>
        <w:t>.</w:t>
      </w:r>
      <w:r w:rsidRPr="00972B77">
        <w:rPr>
          <w:rFonts w:eastAsia="Times New Roman"/>
          <w:b/>
          <w:i/>
          <w:lang w:val="nb-NO"/>
        </w:rPr>
        <w:t xml:space="preserve"> Thường trực và các Ban </w:t>
      </w:r>
      <w:r w:rsidRPr="00972B77">
        <w:rPr>
          <w:b/>
          <w:i/>
          <w:lang w:val="nb-NO"/>
        </w:rPr>
        <w:t>Hội đồng nhân dân</w:t>
      </w:r>
      <w:r w:rsidRPr="00972B77">
        <w:rPr>
          <w:rFonts w:eastAsia="Times New Roman"/>
          <w:b/>
          <w:i/>
          <w:lang w:val="nb-NO"/>
        </w:rPr>
        <w:t xml:space="preserve"> </w:t>
      </w:r>
      <w:r w:rsidR="002D194A">
        <w:rPr>
          <w:rFonts w:eastAsia="Times New Roman"/>
          <w:b/>
          <w:i/>
          <w:lang w:val="nb-NO"/>
        </w:rPr>
        <w:t>xã</w:t>
      </w:r>
    </w:p>
    <w:p w14:paraId="31C68DDF" w14:textId="399ECCA1" w:rsidR="00BE3BB1" w:rsidRPr="00972B77" w:rsidRDefault="00BE3BB1" w:rsidP="00766A30">
      <w:pPr>
        <w:spacing w:after="100"/>
        <w:ind w:firstLine="567"/>
        <w:jc w:val="both"/>
        <w:rPr>
          <w:rFonts w:eastAsia="Times New Roman"/>
          <w:lang w:val="nb-NO"/>
        </w:rPr>
      </w:pPr>
      <w:r w:rsidRPr="00972B77">
        <w:rPr>
          <w:rFonts w:eastAsia="Times New Roman"/>
          <w:lang w:val="nb-NO"/>
        </w:rPr>
        <w:tab/>
        <w:t xml:space="preserve">- Bố trí lịch và tổ chức cho đại biểu </w:t>
      </w:r>
      <w:r w:rsidRPr="00972B77">
        <w:rPr>
          <w:lang w:val="nb-NO"/>
        </w:rPr>
        <w:t xml:space="preserve">Hội đồng nhân dân </w:t>
      </w:r>
      <w:r w:rsidR="002D194A">
        <w:rPr>
          <w:rFonts w:eastAsia="Times New Roman"/>
          <w:lang w:val="nb-NO"/>
        </w:rPr>
        <w:t>xã</w:t>
      </w:r>
      <w:r w:rsidRPr="00972B77">
        <w:rPr>
          <w:rFonts w:eastAsia="Times New Roman"/>
          <w:lang w:val="nb-NO"/>
        </w:rPr>
        <w:t xml:space="preserve"> và xã tiếp xúc cử tri trước và sau kỳ họp.</w:t>
      </w:r>
    </w:p>
    <w:p w14:paraId="293D77EF" w14:textId="23C8DC5C" w:rsidR="00BE3BB1" w:rsidRPr="00972B77" w:rsidRDefault="00BE3BB1" w:rsidP="00766A30">
      <w:pPr>
        <w:spacing w:after="100"/>
        <w:ind w:firstLine="567"/>
        <w:jc w:val="both"/>
        <w:rPr>
          <w:rFonts w:eastAsia="Times New Roman"/>
          <w:lang w:val="nb-NO"/>
        </w:rPr>
      </w:pPr>
      <w:r w:rsidRPr="00972B77">
        <w:rPr>
          <w:rFonts w:eastAsia="Times New Roman"/>
          <w:lang w:val="nb-NO"/>
        </w:rPr>
        <w:tab/>
        <w:t xml:space="preserve">- Các </w:t>
      </w:r>
      <w:r w:rsidR="00BD2C8E">
        <w:rPr>
          <w:rFonts w:eastAsia="Times New Roman"/>
          <w:lang w:val="nb-NO"/>
        </w:rPr>
        <w:t>B</w:t>
      </w:r>
      <w:r w:rsidRPr="00972B77">
        <w:rPr>
          <w:rFonts w:eastAsia="Times New Roman"/>
          <w:lang w:val="nb-NO"/>
        </w:rPr>
        <w:t xml:space="preserve">an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 xml:space="preserve"> thẩm tra các báo cáo, đề án, tờ trình, dự thảo Nghị quyết. </w:t>
      </w:r>
    </w:p>
    <w:p w14:paraId="362EE716"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Ban hành các văn bản liên quan đến công tác tiếp xúc cử tri; chuẩn bị kỳ họp; các báo cáo hoạt động và các văn bản điều hành tại kỳ họp. </w:t>
      </w:r>
    </w:p>
    <w:p w14:paraId="406419F9" w14:textId="6E141AA6"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Tổng hợp, soát xét nội dung câu hỏi chất vấn của đại biểu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 tổng hợp ý kiến, kiến nghị của cử tri gửi đến kỳ họp.</w:t>
      </w:r>
    </w:p>
    <w:p w14:paraId="5B453D46"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Tổ chức kỳ họp.</w:t>
      </w:r>
    </w:p>
    <w:p w14:paraId="0A4C7BC7" w14:textId="33AF609B"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Dự kiến lịch </w:t>
      </w:r>
      <w:r w:rsidR="00FC6F80">
        <w:rPr>
          <w:rFonts w:eastAsia="Times New Roman"/>
          <w:lang w:val="nb-NO"/>
        </w:rPr>
        <w:t>tiếp xúc cử tri tại các thôn</w:t>
      </w:r>
    </w:p>
    <w:p w14:paraId="33353080" w14:textId="40232DBC" w:rsidR="00BE3BB1" w:rsidRPr="00972B77" w:rsidRDefault="00BE3BB1" w:rsidP="00766A30">
      <w:pPr>
        <w:spacing w:after="100"/>
        <w:ind w:firstLine="567"/>
        <w:jc w:val="both"/>
        <w:rPr>
          <w:rFonts w:eastAsia="Times New Roman"/>
          <w:b/>
          <w:i/>
          <w:lang w:val="nb-NO"/>
        </w:rPr>
      </w:pPr>
      <w:r w:rsidRPr="00972B77">
        <w:rPr>
          <w:rFonts w:eastAsia="Times New Roman"/>
          <w:b/>
          <w:i/>
          <w:lang w:val="nb-NO"/>
        </w:rPr>
        <w:tab/>
      </w:r>
      <w:r>
        <w:rPr>
          <w:rFonts w:eastAsia="Times New Roman"/>
          <w:b/>
          <w:i/>
          <w:lang w:val="nb-NO"/>
        </w:rPr>
        <w:t>2</w:t>
      </w:r>
      <w:r w:rsidRPr="00972B77">
        <w:rPr>
          <w:rFonts w:eastAsia="Times New Roman"/>
          <w:b/>
          <w:i/>
          <w:lang w:val="nb-NO"/>
        </w:rPr>
        <w:t>.2</w:t>
      </w:r>
      <w:r w:rsidR="003D0ABF">
        <w:rPr>
          <w:rFonts w:eastAsia="Times New Roman"/>
          <w:b/>
          <w:i/>
          <w:lang w:val="nb-NO"/>
        </w:rPr>
        <w:t>.</w:t>
      </w:r>
      <w:r w:rsidRPr="00972B77">
        <w:rPr>
          <w:rFonts w:eastAsia="Times New Roman"/>
          <w:b/>
          <w:i/>
          <w:lang w:val="nb-NO"/>
        </w:rPr>
        <w:t xml:space="preserve"> Ủy ban nhân dân </w:t>
      </w:r>
      <w:r w:rsidR="002D194A">
        <w:rPr>
          <w:rFonts w:eastAsia="Times New Roman"/>
          <w:b/>
          <w:i/>
          <w:lang w:val="nb-NO"/>
        </w:rPr>
        <w:t>xã</w:t>
      </w:r>
    </w:p>
    <w:p w14:paraId="1A92629D" w14:textId="20E09FFB" w:rsidR="00BE3BB1" w:rsidRDefault="00BE3BB1" w:rsidP="00766A30">
      <w:pPr>
        <w:spacing w:after="100"/>
        <w:ind w:firstLine="567"/>
        <w:jc w:val="both"/>
        <w:rPr>
          <w:rFonts w:eastAsia="Times New Roman"/>
          <w:lang w:val="nb-NO"/>
        </w:rPr>
      </w:pPr>
      <w:r w:rsidRPr="00972B77">
        <w:rPr>
          <w:rFonts w:eastAsia="Times New Roman"/>
          <w:lang w:val="nb-NO"/>
        </w:rPr>
        <w:tab/>
        <w:t xml:space="preserve">- Chuẩn bị các báo cáo, tài liệu </w:t>
      </w:r>
      <w:r>
        <w:rPr>
          <w:rFonts w:eastAsia="Times New Roman"/>
          <w:lang w:val="nb-NO"/>
        </w:rPr>
        <w:t xml:space="preserve">phục vụ hoạt động tiếp xúc cử tri của đại biểu Hội đồng nhân dân </w:t>
      </w:r>
      <w:r w:rsidR="002D194A">
        <w:rPr>
          <w:rFonts w:eastAsia="Times New Roman"/>
          <w:lang w:val="nb-NO"/>
        </w:rPr>
        <w:t>xã</w:t>
      </w:r>
      <w:r>
        <w:rPr>
          <w:rFonts w:eastAsia="Times New Roman"/>
          <w:lang w:val="nb-NO"/>
        </w:rPr>
        <w:t xml:space="preserve"> </w:t>
      </w:r>
      <w:r w:rsidRPr="00972B77">
        <w:rPr>
          <w:rFonts w:eastAsia="Times New Roman"/>
          <w:lang w:val="nb-NO"/>
        </w:rPr>
        <w:t xml:space="preserve">gửi về Văn phòng </w:t>
      </w:r>
      <w:r w:rsidR="002D194A">
        <w:rPr>
          <w:rFonts w:eastAsia="Times New Roman"/>
          <w:lang w:val="nb-NO"/>
        </w:rPr>
        <w:t>xã</w:t>
      </w:r>
      <w:r w:rsidRPr="00972B77">
        <w:rPr>
          <w:rFonts w:eastAsia="Times New Roman"/>
          <w:lang w:val="nb-NO"/>
        </w:rPr>
        <w:t>.</w:t>
      </w:r>
    </w:p>
    <w:p w14:paraId="5F4DCB41" w14:textId="4C155AA3" w:rsidR="005A1153" w:rsidRDefault="00C746D2" w:rsidP="00766A30">
      <w:pPr>
        <w:spacing w:after="100"/>
        <w:ind w:firstLine="720"/>
        <w:jc w:val="both"/>
        <w:rPr>
          <w:rFonts w:eastAsia="Times New Roman"/>
          <w:lang w:val="nb-NO"/>
        </w:rPr>
      </w:pPr>
      <w:r>
        <w:rPr>
          <w:rFonts w:eastAsia="Times New Roman"/>
          <w:lang w:val="nb-NO"/>
        </w:rPr>
        <w:t>- Bố trí</w:t>
      </w:r>
      <w:r w:rsidR="00FC6F80">
        <w:rPr>
          <w:rFonts w:eastAsia="Times New Roman"/>
          <w:lang w:val="nb-NO"/>
        </w:rPr>
        <w:t xml:space="preserve"> Chủ tịch, phó chủ tịch,</w:t>
      </w:r>
      <w:r>
        <w:rPr>
          <w:rFonts w:eastAsia="Times New Roman"/>
          <w:lang w:val="nb-NO"/>
        </w:rPr>
        <w:t xml:space="preserve"> cán bộ</w:t>
      </w:r>
      <w:r w:rsidR="005A1153" w:rsidRPr="00972B77">
        <w:rPr>
          <w:rFonts w:eastAsia="Times New Roman"/>
          <w:lang w:val="nb-NO"/>
        </w:rPr>
        <w:t xml:space="preserve"> chuyên môn tham gia các cuộc tiếp xúc cử tri và trả lời ý kiến của cử tri.</w:t>
      </w:r>
    </w:p>
    <w:p w14:paraId="6F15F132" w14:textId="4E4CE1EE" w:rsidR="005A1153" w:rsidRPr="003E6D01" w:rsidRDefault="005A1153" w:rsidP="00766A30">
      <w:pPr>
        <w:spacing w:after="100"/>
        <w:ind w:firstLine="567"/>
        <w:jc w:val="both"/>
        <w:rPr>
          <w:rFonts w:eastAsia="Times New Roman"/>
          <w:spacing w:val="-2"/>
          <w:lang w:val="nb-NO"/>
        </w:rPr>
      </w:pPr>
      <w:r w:rsidRPr="003E6D01">
        <w:rPr>
          <w:rFonts w:eastAsia="Times New Roman"/>
          <w:spacing w:val="-2"/>
          <w:lang w:val="nb-NO"/>
        </w:rPr>
        <w:t>- C</w:t>
      </w:r>
      <w:r w:rsidRPr="003E6D01">
        <w:rPr>
          <w:spacing w:val="-2"/>
          <w:lang w:val="nb-NO"/>
        </w:rPr>
        <w:t xml:space="preserve">hỉ đạo, phân công chuẩn bị các báo cáo, tờ trình, dự thảo nghị quyết về các nội dung của Kỳ họp đảm bảo trình tự, thủ tục theo quy định và </w:t>
      </w:r>
      <w:r w:rsidRPr="003E6D01">
        <w:rPr>
          <w:rFonts w:eastAsia="Times New Roman"/>
          <w:spacing w:val="-2"/>
          <w:lang w:val="nb-NO"/>
        </w:rPr>
        <w:t xml:space="preserve">gửi về </w:t>
      </w:r>
      <w:r w:rsidR="00654B19">
        <w:rPr>
          <w:rFonts w:eastAsia="Times New Roman"/>
          <w:spacing w:val="-2"/>
          <w:lang w:val="nb-NO"/>
        </w:rPr>
        <w:t xml:space="preserve"> thường trực HĐND</w:t>
      </w:r>
      <w:r w:rsidRPr="003E6D01">
        <w:rPr>
          <w:rFonts w:eastAsia="Times New Roman"/>
          <w:spacing w:val="-2"/>
          <w:lang w:val="nb-NO"/>
        </w:rPr>
        <w:t xml:space="preserve"> </w:t>
      </w:r>
      <w:r w:rsidR="002D194A">
        <w:rPr>
          <w:rFonts w:eastAsia="Times New Roman"/>
          <w:spacing w:val="-2"/>
          <w:lang w:val="nb-NO"/>
        </w:rPr>
        <w:t>xã</w:t>
      </w:r>
      <w:r w:rsidRPr="003E6D01">
        <w:rPr>
          <w:rFonts w:eastAsia="Times New Roman"/>
          <w:spacing w:val="-2"/>
          <w:lang w:val="nb-NO"/>
        </w:rPr>
        <w:t xml:space="preserve"> đúng thời gian quy định.</w:t>
      </w:r>
    </w:p>
    <w:p w14:paraId="65D24FE3" w14:textId="77777777" w:rsidR="00BE3BB1" w:rsidRPr="00AB19BE" w:rsidRDefault="00BE3BB1" w:rsidP="00766A30">
      <w:pPr>
        <w:spacing w:after="100"/>
        <w:ind w:firstLine="720"/>
        <w:jc w:val="both"/>
        <w:rPr>
          <w:rFonts w:eastAsia="Times New Roman"/>
          <w:lang w:val="nb-NO"/>
        </w:rPr>
      </w:pPr>
      <w:r>
        <w:rPr>
          <w:rFonts w:eastAsia="Times New Roman"/>
          <w:lang w:val="nb-NO"/>
        </w:rPr>
        <w:t>- Chuẩn bị các báo cáo trình tại kỳ họp, phân công cơ quan đơn vị trình bày văn bản trình tại kỳ họp.</w:t>
      </w:r>
    </w:p>
    <w:p w14:paraId="504FB292" w14:textId="022D2048" w:rsidR="00BE3BB1" w:rsidRPr="00972B77" w:rsidRDefault="00BE3BB1" w:rsidP="00766A30">
      <w:pPr>
        <w:spacing w:after="100"/>
        <w:ind w:firstLine="720"/>
        <w:jc w:val="both"/>
        <w:rPr>
          <w:rFonts w:eastAsia="Times New Roman"/>
          <w:b/>
          <w:i/>
          <w:lang w:val="nb-NO"/>
        </w:rPr>
      </w:pPr>
      <w:r>
        <w:rPr>
          <w:rFonts w:eastAsia="Times New Roman"/>
          <w:b/>
          <w:i/>
          <w:lang w:val="nb-NO"/>
        </w:rPr>
        <w:t>2</w:t>
      </w:r>
      <w:r w:rsidRPr="00972B77">
        <w:rPr>
          <w:rFonts w:eastAsia="Times New Roman"/>
          <w:b/>
          <w:i/>
          <w:lang w:val="nb-NO"/>
        </w:rPr>
        <w:t>.3</w:t>
      </w:r>
      <w:r w:rsidR="003D0ABF">
        <w:rPr>
          <w:rFonts w:eastAsia="Times New Roman"/>
          <w:b/>
          <w:i/>
          <w:lang w:val="nb-NO"/>
        </w:rPr>
        <w:t>.</w:t>
      </w:r>
      <w:r w:rsidRPr="00972B77">
        <w:rPr>
          <w:rFonts w:eastAsia="Times New Roman"/>
          <w:b/>
          <w:i/>
          <w:lang w:val="nb-NO"/>
        </w:rPr>
        <w:t xml:space="preserve"> Ủy ban Mặt trận Tổ quốc </w:t>
      </w:r>
      <w:r w:rsidR="002D194A">
        <w:rPr>
          <w:rFonts w:eastAsia="Times New Roman"/>
          <w:b/>
          <w:i/>
          <w:lang w:val="nb-NO"/>
        </w:rPr>
        <w:t>xã</w:t>
      </w:r>
    </w:p>
    <w:p w14:paraId="1C827597" w14:textId="562CB74F" w:rsidR="00BE3BB1" w:rsidRPr="00B90057" w:rsidRDefault="00BE3BB1" w:rsidP="00766A30">
      <w:pPr>
        <w:spacing w:after="100"/>
        <w:ind w:firstLine="720"/>
        <w:jc w:val="both"/>
        <w:rPr>
          <w:rFonts w:eastAsia="Times New Roman"/>
          <w:lang w:val="nb-NO"/>
        </w:rPr>
      </w:pPr>
      <w:r w:rsidRPr="00B90057">
        <w:rPr>
          <w:rFonts w:eastAsia="Times New Roman"/>
          <w:lang w:val="nb-NO"/>
        </w:rPr>
        <w:t xml:space="preserve">- Báo cáo công tác tham gia giám sát, xây dựng chính quyền và những kiến nghị đối với Hội đồng nhân dân </w:t>
      </w:r>
      <w:r w:rsidR="002D194A">
        <w:rPr>
          <w:rFonts w:eastAsia="Times New Roman"/>
          <w:lang w:val="nb-NO"/>
        </w:rPr>
        <w:t>xã</w:t>
      </w:r>
      <w:r w:rsidRPr="00B90057">
        <w:rPr>
          <w:rFonts w:eastAsia="Times New Roman"/>
          <w:lang w:val="nb-NO"/>
        </w:rPr>
        <w:t>.</w:t>
      </w:r>
    </w:p>
    <w:p w14:paraId="53E5E092" w14:textId="0360C87E" w:rsidR="00BE3BB1" w:rsidRPr="00972B77" w:rsidRDefault="00654B19" w:rsidP="00766A30">
      <w:pPr>
        <w:spacing w:after="100"/>
        <w:ind w:firstLine="720"/>
        <w:jc w:val="both"/>
        <w:rPr>
          <w:rFonts w:eastAsia="Times New Roman"/>
          <w:lang w:val="nb-NO"/>
        </w:rPr>
      </w:pPr>
      <w:r>
        <w:rPr>
          <w:rFonts w:eastAsia="Times New Roman"/>
          <w:lang w:val="nb-NO"/>
        </w:rPr>
        <w:t xml:space="preserve">- Chỉ đạo Ban công </w:t>
      </w:r>
      <w:r w:rsidR="00BE3BB1" w:rsidRPr="00972B77">
        <w:rPr>
          <w:rFonts w:eastAsia="Times New Roman"/>
          <w:lang w:val="nb-NO"/>
        </w:rPr>
        <w:t xml:space="preserve">Mặt trận Tổ quốc các </w:t>
      </w:r>
      <w:r>
        <w:rPr>
          <w:rFonts w:eastAsia="Times New Roman"/>
          <w:lang w:val="nb-NO"/>
        </w:rPr>
        <w:t xml:space="preserve">các thôn </w:t>
      </w:r>
      <w:r w:rsidR="00BE3BB1" w:rsidRPr="00972B77">
        <w:rPr>
          <w:rFonts w:eastAsia="Times New Roman"/>
          <w:lang w:val="nb-NO"/>
        </w:rPr>
        <w:t xml:space="preserve">phối hợp với </w:t>
      </w:r>
      <w:r w:rsidR="00BE3BB1" w:rsidRPr="00972B77">
        <w:rPr>
          <w:lang w:val="nb-NO"/>
        </w:rPr>
        <w:t>Hội đồng nhân dân</w:t>
      </w:r>
      <w:r w:rsidR="00BE3BB1" w:rsidRPr="00972B77">
        <w:rPr>
          <w:rFonts w:eastAsia="Times New Roman"/>
          <w:lang w:val="nb-NO"/>
        </w:rPr>
        <w:t xml:space="preserve">, Ủy ban nhân dân bố trí thời gian, địa điểm tiếp xúc cử tri và thông báo để cử tri tham gia các cuộc tiếp xúc; tổ chức chu đáo các cuộc </w:t>
      </w:r>
      <w:r w:rsidR="00BE3BB1">
        <w:rPr>
          <w:rFonts w:eastAsia="Times New Roman"/>
          <w:lang w:val="nb-NO"/>
        </w:rPr>
        <w:t>tiếp xúc cử tri</w:t>
      </w:r>
      <w:r w:rsidR="00BE3BB1" w:rsidRPr="00972B77">
        <w:rPr>
          <w:rFonts w:eastAsia="Times New Roman"/>
          <w:lang w:val="nb-NO"/>
        </w:rPr>
        <w:t>.</w:t>
      </w:r>
    </w:p>
    <w:p w14:paraId="34E51C27" w14:textId="44B6859F"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Bố trí cán bộ phối hợp cùng Văn phòng </w:t>
      </w:r>
      <w:r w:rsidR="002D194A">
        <w:rPr>
          <w:rFonts w:eastAsia="Times New Roman"/>
          <w:lang w:val="nb-NO"/>
        </w:rPr>
        <w:t>xã</w:t>
      </w:r>
      <w:r w:rsidRPr="00972B77">
        <w:rPr>
          <w:rFonts w:eastAsia="Times New Roman"/>
          <w:lang w:val="nb-NO"/>
        </w:rPr>
        <w:t xml:space="preserve"> tham gia tại các buổi tiếp xúc cử tri và tổng hợp ý kiến, kiến nghị của cử tri trước kỳ họp thứ </w:t>
      </w:r>
      <w:r w:rsidR="00654B19">
        <w:rPr>
          <w:rFonts w:eastAsia="Times New Roman"/>
          <w:lang w:val="nb-NO"/>
        </w:rPr>
        <w:t>3</w:t>
      </w:r>
      <w:r w:rsidRPr="00972B77">
        <w:rPr>
          <w:rFonts w:eastAsia="Times New Roman"/>
          <w:lang w:val="nb-NO"/>
        </w:rPr>
        <w:t xml:space="preserve">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w:t>
      </w:r>
    </w:p>
    <w:p w14:paraId="5475D936" w14:textId="5B2775BA" w:rsidR="00BE3BB1" w:rsidRPr="004A743F" w:rsidRDefault="00BE3BB1" w:rsidP="00766A30">
      <w:pPr>
        <w:spacing w:after="100"/>
        <w:ind w:firstLine="567"/>
        <w:jc w:val="both"/>
        <w:rPr>
          <w:rFonts w:eastAsia="Times New Roman"/>
          <w:b/>
          <w:i/>
          <w:lang w:val="nb-NO"/>
        </w:rPr>
      </w:pPr>
      <w:r w:rsidRPr="00972B77">
        <w:rPr>
          <w:rFonts w:eastAsia="Times New Roman"/>
          <w:b/>
          <w:i/>
          <w:sz w:val="26"/>
          <w:lang w:val="nb-NO"/>
        </w:rPr>
        <w:tab/>
      </w:r>
      <w:r>
        <w:rPr>
          <w:rFonts w:eastAsia="Times New Roman"/>
          <w:b/>
          <w:i/>
          <w:lang w:val="nb-NO"/>
        </w:rPr>
        <w:t>2</w:t>
      </w:r>
      <w:r w:rsidRPr="00972B77">
        <w:rPr>
          <w:rFonts w:eastAsia="Times New Roman"/>
          <w:b/>
          <w:i/>
          <w:lang w:val="nb-NO"/>
        </w:rPr>
        <w:t>.4</w:t>
      </w:r>
      <w:r w:rsidR="003D0ABF">
        <w:rPr>
          <w:rFonts w:eastAsia="Times New Roman"/>
          <w:b/>
          <w:i/>
          <w:lang w:val="nb-NO"/>
        </w:rPr>
        <w:t>.</w:t>
      </w:r>
      <w:r w:rsidRPr="00972B77">
        <w:rPr>
          <w:rFonts w:eastAsia="Times New Roman"/>
          <w:b/>
          <w:i/>
          <w:lang w:val="nb-NO"/>
        </w:rPr>
        <w:t xml:space="preserve"> Các </w:t>
      </w:r>
      <w:r w:rsidR="00286C74">
        <w:rPr>
          <w:rFonts w:eastAsia="Times New Roman"/>
          <w:b/>
          <w:i/>
          <w:lang w:val="nb-NO"/>
        </w:rPr>
        <w:t>B</w:t>
      </w:r>
      <w:r w:rsidRPr="00972B77">
        <w:rPr>
          <w:rFonts w:eastAsia="Times New Roman"/>
          <w:b/>
          <w:i/>
          <w:lang w:val="nb-NO"/>
        </w:rPr>
        <w:t xml:space="preserve">an Hội đồng nhân dân </w:t>
      </w:r>
      <w:r w:rsidR="002D194A">
        <w:rPr>
          <w:rFonts w:eastAsia="Times New Roman"/>
          <w:b/>
          <w:i/>
          <w:lang w:val="nb-NO"/>
        </w:rPr>
        <w:t>xã</w:t>
      </w:r>
      <w:r>
        <w:rPr>
          <w:rFonts w:eastAsia="Times New Roman"/>
          <w:b/>
          <w:i/>
          <w:lang w:val="nb-NO"/>
        </w:rPr>
        <w:t xml:space="preserve">: </w:t>
      </w:r>
      <w:r w:rsidRPr="00972B77">
        <w:rPr>
          <w:rFonts w:eastAsia="Times New Roman"/>
          <w:lang w:val="nb-NO"/>
        </w:rPr>
        <w:t xml:space="preserve">Tổ chức </w:t>
      </w:r>
      <w:r w:rsidR="007130D5">
        <w:rPr>
          <w:rFonts w:eastAsia="Times New Roman"/>
          <w:lang w:val="nb-NO"/>
        </w:rPr>
        <w:t xml:space="preserve">họp </w:t>
      </w:r>
      <w:r w:rsidRPr="00972B77">
        <w:rPr>
          <w:rFonts w:eastAsia="Times New Roman"/>
          <w:lang w:val="nb-NO"/>
        </w:rPr>
        <w:t xml:space="preserve">thẩm tra các báo cáo, tờ trình, đề án, dự thảo nghị quyết trình tại kỳ họp theo sự phân công của Thường trực HĐND </w:t>
      </w:r>
      <w:r w:rsidR="002D194A">
        <w:rPr>
          <w:rFonts w:eastAsia="Times New Roman"/>
          <w:lang w:val="nb-NO"/>
        </w:rPr>
        <w:t>xã</w:t>
      </w:r>
      <w:r w:rsidRPr="00972B77">
        <w:rPr>
          <w:rFonts w:eastAsia="Times New Roman"/>
          <w:lang w:val="nb-NO"/>
        </w:rPr>
        <w:t>; báo cáo kết quả các cuộc giám sát chuyên đề.</w:t>
      </w:r>
    </w:p>
    <w:p w14:paraId="481ACCAD" w14:textId="709E40CB" w:rsidR="00BE3BB1" w:rsidRPr="00750E76" w:rsidRDefault="00BE3BB1" w:rsidP="00766A30">
      <w:pPr>
        <w:spacing w:after="100"/>
        <w:ind w:firstLine="720"/>
        <w:jc w:val="both"/>
        <w:rPr>
          <w:rFonts w:eastAsia="Times New Roman"/>
          <w:lang w:val="nb-NO"/>
        </w:rPr>
      </w:pPr>
      <w:r>
        <w:rPr>
          <w:rFonts w:eastAsia="Times New Roman"/>
          <w:b/>
          <w:i/>
          <w:lang w:val="nb-NO"/>
        </w:rPr>
        <w:t>2.5</w:t>
      </w:r>
      <w:r w:rsidR="003D0ABF">
        <w:rPr>
          <w:rFonts w:eastAsia="Times New Roman"/>
          <w:b/>
          <w:i/>
          <w:lang w:val="nb-NO"/>
        </w:rPr>
        <w:t>.</w:t>
      </w:r>
      <w:r>
        <w:rPr>
          <w:rFonts w:eastAsia="Times New Roman"/>
          <w:b/>
          <w:i/>
          <w:lang w:val="nb-NO"/>
        </w:rPr>
        <w:t xml:space="preserve"> Công an </w:t>
      </w:r>
      <w:r w:rsidR="002D194A">
        <w:rPr>
          <w:rFonts w:eastAsia="Times New Roman"/>
          <w:b/>
          <w:i/>
          <w:lang w:val="nb-NO"/>
        </w:rPr>
        <w:t>xã</w:t>
      </w:r>
      <w:r>
        <w:rPr>
          <w:rFonts w:eastAsia="Times New Roman"/>
          <w:b/>
          <w:i/>
          <w:lang w:val="nb-NO"/>
        </w:rPr>
        <w:t xml:space="preserve">: </w:t>
      </w:r>
      <w:r w:rsidRPr="00972B77">
        <w:rPr>
          <w:rFonts w:eastAsia="Times New Roman"/>
          <w:lang w:val="nb-NO"/>
        </w:rPr>
        <w:t xml:space="preserve">Xây dựng kế hoạch và triển khai chỉ đạo thực hiện nhằm đảm bảo an toàn kỳ họp và </w:t>
      </w:r>
      <w:r>
        <w:rPr>
          <w:rFonts w:eastAsia="Times New Roman"/>
          <w:lang w:val="nb-NO"/>
        </w:rPr>
        <w:t>tiếp xúc cử tri</w:t>
      </w:r>
      <w:r w:rsidRPr="00972B77">
        <w:rPr>
          <w:rFonts w:eastAsia="Times New Roman"/>
          <w:lang w:val="nb-NO"/>
        </w:rPr>
        <w:t xml:space="preserve"> của đại biểu </w:t>
      </w:r>
      <w:r>
        <w:rPr>
          <w:rFonts w:eastAsia="Times New Roman"/>
          <w:lang w:val="nb-NO"/>
        </w:rPr>
        <w:t>Hội đồng nhân dân</w:t>
      </w:r>
      <w:r w:rsidRPr="00972B77">
        <w:rPr>
          <w:rFonts w:eastAsia="Times New Roman"/>
          <w:lang w:val="nb-NO"/>
        </w:rPr>
        <w:t xml:space="preserve"> các cấp từ </w:t>
      </w:r>
      <w:r w:rsidR="002D194A">
        <w:rPr>
          <w:rFonts w:eastAsia="Times New Roman"/>
          <w:lang w:val="nb-NO"/>
        </w:rPr>
        <w:t>xã</w:t>
      </w:r>
      <w:r w:rsidRPr="00972B77">
        <w:rPr>
          <w:rFonts w:eastAsia="Times New Roman"/>
          <w:lang w:val="nb-NO"/>
        </w:rPr>
        <w:t xml:space="preserve"> đến cơ sở.</w:t>
      </w:r>
    </w:p>
    <w:p w14:paraId="472ADD71" w14:textId="28B6CECA" w:rsidR="00BE3BB1" w:rsidRPr="00972B77" w:rsidRDefault="00BE3BB1" w:rsidP="00766A30">
      <w:pPr>
        <w:spacing w:after="100"/>
        <w:ind w:firstLine="720"/>
        <w:jc w:val="both"/>
        <w:rPr>
          <w:rFonts w:eastAsia="Times New Roman"/>
          <w:b/>
          <w:i/>
          <w:lang w:val="nb-NO"/>
        </w:rPr>
      </w:pPr>
      <w:r>
        <w:rPr>
          <w:rFonts w:eastAsia="Times New Roman"/>
          <w:b/>
          <w:i/>
          <w:lang w:val="nb-NO"/>
        </w:rPr>
        <w:lastRenderedPageBreak/>
        <w:t>2</w:t>
      </w:r>
      <w:r w:rsidRPr="00972B77">
        <w:rPr>
          <w:rFonts w:eastAsia="Times New Roman"/>
          <w:b/>
          <w:i/>
          <w:lang w:val="nb-NO"/>
        </w:rPr>
        <w:t>.6</w:t>
      </w:r>
      <w:r w:rsidR="003D0ABF">
        <w:rPr>
          <w:rFonts w:eastAsia="Times New Roman"/>
          <w:b/>
          <w:i/>
          <w:lang w:val="nb-NO"/>
        </w:rPr>
        <w:t>.</w:t>
      </w:r>
      <w:r w:rsidRPr="00972B77">
        <w:rPr>
          <w:rFonts w:eastAsia="Times New Roman"/>
          <w:b/>
          <w:i/>
          <w:lang w:val="nb-NO"/>
        </w:rPr>
        <w:t xml:space="preserve"> Văn phòng </w:t>
      </w:r>
      <w:r w:rsidR="002D194A">
        <w:rPr>
          <w:rFonts w:eastAsia="Times New Roman"/>
          <w:b/>
          <w:i/>
          <w:lang w:val="nb-NO"/>
        </w:rPr>
        <w:t>xã</w:t>
      </w:r>
    </w:p>
    <w:p w14:paraId="527E14A9" w14:textId="3BD23FDE" w:rsidR="00BE3BB1" w:rsidRPr="00972B77" w:rsidRDefault="00BE3BB1" w:rsidP="00766A30">
      <w:pPr>
        <w:spacing w:after="100"/>
        <w:ind w:firstLine="720"/>
        <w:jc w:val="both"/>
        <w:rPr>
          <w:rFonts w:eastAsia="Times New Roman"/>
          <w:spacing w:val="4"/>
          <w:lang w:val="nb-NO"/>
        </w:rPr>
      </w:pPr>
      <w:r w:rsidRPr="00972B77">
        <w:rPr>
          <w:rFonts w:eastAsia="Times New Roman"/>
          <w:spacing w:val="4"/>
          <w:lang w:val="nb-NO"/>
        </w:rPr>
        <w:t xml:space="preserve">- Đôn đốc, </w:t>
      </w:r>
      <w:r w:rsidR="00286C74">
        <w:rPr>
          <w:rFonts w:eastAsia="Times New Roman"/>
          <w:spacing w:val="4"/>
          <w:lang w:val="nb-NO"/>
        </w:rPr>
        <w:t xml:space="preserve">tham mưu </w:t>
      </w:r>
      <w:r w:rsidRPr="00972B77">
        <w:rPr>
          <w:rFonts w:eastAsia="Times New Roman"/>
          <w:spacing w:val="4"/>
          <w:lang w:val="nb-NO"/>
        </w:rPr>
        <w:t xml:space="preserve">chỉ đạo các cơ quan đơn vị, </w:t>
      </w:r>
      <w:r w:rsidR="00B11462">
        <w:rPr>
          <w:rFonts w:eastAsia="Times New Roman"/>
          <w:spacing w:val="4"/>
          <w:lang w:val="nb-NO"/>
        </w:rPr>
        <w:t xml:space="preserve">ban </w:t>
      </w:r>
      <w:r w:rsidRPr="00972B77">
        <w:rPr>
          <w:rFonts w:eastAsia="Times New Roman"/>
          <w:spacing w:val="4"/>
          <w:lang w:val="nb-NO"/>
        </w:rPr>
        <w:t xml:space="preserve">ngành, tổng hợp, gửi tài liệu cuộc họp về </w:t>
      </w:r>
      <w:r w:rsidR="002574FC">
        <w:rPr>
          <w:rFonts w:eastAsia="Times New Roman"/>
          <w:spacing w:val="4"/>
          <w:lang w:val="nb-NO"/>
        </w:rPr>
        <w:t>Thường trực HĐND xã</w:t>
      </w:r>
      <w:r w:rsidR="00B11462">
        <w:rPr>
          <w:rFonts w:eastAsia="Times New Roman"/>
          <w:spacing w:val="4"/>
          <w:lang w:val="nb-NO"/>
        </w:rPr>
        <w:t xml:space="preserve"> </w:t>
      </w:r>
      <w:r w:rsidRPr="00972B77">
        <w:rPr>
          <w:rFonts w:eastAsia="Times New Roman"/>
          <w:spacing w:val="4"/>
          <w:lang w:val="nb-NO"/>
        </w:rPr>
        <w:t>đúng thời gian quy định.</w:t>
      </w:r>
    </w:p>
    <w:p w14:paraId="49EB84B7" w14:textId="4065A261" w:rsidR="00BE3BB1" w:rsidRPr="00972B77" w:rsidRDefault="00BE3BB1" w:rsidP="00766A30">
      <w:pPr>
        <w:spacing w:after="100"/>
        <w:ind w:firstLine="720"/>
        <w:jc w:val="both"/>
        <w:rPr>
          <w:rFonts w:eastAsia="Times New Roman"/>
          <w:lang w:val="nb-NO"/>
        </w:rPr>
      </w:pPr>
      <w:r w:rsidRPr="00972B77">
        <w:rPr>
          <w:rFonts w:eastAsia="Times New Roman"/>
          <w:lang w:val="nb-NO"/>
        </w:rPr>
        <w:t>- Tổ chức các hoạt động phục vụ kỳ họp, tiếp xúc cử tri. Tiếp nhận</w:t>
      </w:r>
      <w:r w:rsidR="00A96F5D">
        <w:rPr>
          <w:rFonts w:eastAsia="Times New Roman"/>
          <w:lang w:val="nb-NO"/>
        </w:rPr>
        <w:t xml:space="preserve">, đăng tải tài liệu kỳ họp lên hệ thống Hồ sơ công việc và Cổng thông tin điện tử </w:t>
      </w:r>
      <w:r w:rsidR="002D194A">
        <w:rPr>
          <w:rFonts w:eastAsia="Times New Roman"/>
          <w:lang w:val="nb-NO"/>
        </w:rPr>
        <w:t>xã</w:t>
      </w:r>
      <w:r>
        <w:rPr>
          <w:rFonts w:eastAsia="Times New Roman"/>
          <w:lang w:val="nb-NO"/>
        </w:rPr>
        <w:t>.</w:t>
      </w:r>
    </w:p>
    <w:p w14:paraId="6B4F3AD7" w14:textId="77777777" w:rsidR="00BE3BB1" w:rsidRPr="00972B77" w:rsidRDefault="00BE3BB1" w:rsidP="00766A30">
      <w:pPr>
        <w:spacing w:after="100"/>
        <w:ind w:firstLine="720"/>
        <w:jc w:val="both"/>
        <w:rPr>
          <w:rFonts w:eastAsia="Times New Roman"/>
          <w:spacing w:val="4"/>
          <w:lang w:val="nb-NO"/>
        </w:rPr>
      </w:pPr>
      <w:r w:rsidRPr="00972B77">
        <w:rPr>
          <w:rFonts w:eastAsia="Times New Roman"/>
          <w:spacing w:val="4"/>
          <w:lang w:val="nb-NO"/>
        </w:rPr>
        <w:t>- Bố trí hội trường tổ chức kỳ họp; chuẩn bị tốt các điều kiện đảm bảo phục vụ kỳ họp.</w:t>
      </w:r>
    </w:p>
    <w:p w14:paraId="3632C691" w14:textId="0B7AA32F" w:rsidR="00BE3BB1" w:rsidRPr="004A4C94" w:rsidRDefault="00BE3BB1" w:rsidP="00766A30">
      <w:pPr>
        <w:spacing w:after="100"/>
        <w:jc w:val="both"/>
        <w:rPr>
          <w:b/>
          <w:i/>
          <w:spacing w:val="-8"/>
          <w:lang w:val="nb-NO"/>
        </w:rPr>
      </w:pPr>
      <w:r w:rsidRPr="00972B77">
        <w:rPr>
          <w:lang w:val="nb-NO"/>
        </w:rPr>
        <w:tab/>
      </w:r>
      <w:r>
        <w:rPr>
          <w:b/>
          <w:i/>
          <w:spacing w:val="-8"/>
          <w:lang w:val="nb-NO"/>
        </w:rPr>
        <w:t>2</w:t>
      </w:r>
      <w:r w:rsidRPr="00972B77">
        <w:rPr>
          <w:b/>
          <w:i/>
          <w:spacing w:val="-8"/>
          <w:lang w:val="nb-NO"/>
        </w:rPr>
        <w:t>.7</w:t>
      </w:r>
      <w:r w:rsidR="00286C74">
        <w:rPr>
          <w:b/>
          <w:i/>
          <w:spacing w:val="-8"/>
          <w:lang w:val="nb-NO"/>
        </w:rPr>
        <w:t>.</w:t>
      </w:r>
      <w:r w:rsidRPr="00972B77">
        <w:rPr>
          <w:b/>
          <w:i/>
          <w:spacing w:val="-8"/>
          <w:lang w:val="nb-NO"/>
        </w:rPr>
        <w:t xml:space="preserve"> </w:t>
      </w:r>
      <w:r w:rsidR="00670F93">
        <w:rPr>
          <w:b/>
          <w:i/>
          <w:spacing w:val="-8"/>
          <w:lang w:val="nb-NO"/>
        </w:rPr>
        <w:t xml:space="preserve">Ban văn hóa </w:t>
      </w:r>
      <w:r w:rsidR="002D194A">
        <w:rPr>
          <w:b/>
          <w:i/>
          <w:spacing w:val="-8"/>
          <w:lang w:val="nb-NO"/>
        </w:rPr>
        <w:t>xã</w:t>
      </w:r>
      <w:r w:rsidR="00567A35">
        <w:rPr>
          <w:b/>
          <w:i/>
          <w:spacing w:val="-8"/>
          <w:lang w:val="nb-NO"/>
        </w:rPr>
        <w:t xml:space="preserve">: </w:t>
      </w:r>
      <w:r w:rsidR="00567A35">
        <w:rPr>
          <w:lang w:val="nb-NO"/>
        </w:rPr>
        <w:t xml:space="preserve">  T</w:t>
      </w:r>
      <w:r w:rsidR="00670F93" w:rsidRPr="00396C05">
        <w:rPr>
          <w:lang w:val="nb-NO"/>
        </w:rPr>
        <w:t>hông báo trên</w:t>
      </w:r>
      <w:r w:rsidR="00567A35">
        <w:rPr>
          <w:lang w:val="nb-NO"/>
        </w:rPr>
        <w:t xml:space="preserve"> cổng thông tin điện tử,</w:t>
      </w:r>
      <w:r w:rsidR="00670F93" w:rsidRPr="00396C05">
        <w:rPr>
          <w:lang w:val="nb-NO"/>
        </w:rPr>
        <w:t xml:space="preserve"> các phương tiện thông tin đại chúng về thời gian, nội dung, chương trình kỳ họp </w:t>
      </w:r>
      <w:r w:rsidR="00670F93">
        <w:rPr>
          <w:lang w:val="nb-NO"/>
        </w:rPr>
        <w:t xml:space="preserve">thứ 3 </w:t>
      </w:r>
      <w:r w:rsidR="00670F93" w:rsidRPr="00396C05">
        <w:rPr>
          <w:lang w:val="nb-NO"/>
        </w:rPr>
        <w:t xml:space="preserve">của Hội đồng nhân dân </w:t>
      </w:r>
      <w:r w:rsidR="00670F93">
        <w:rPr>
          <w:lang w:val="nb-NO"/>
        </w:rPr>
        <w:t>xã</w:t>
      </w:r>
      <w:r w:rsidR="00670F93" w:rsidRPr="00396C05">
        <w:rPr>
          <w:lang w:val="nb-NO"/>
        </w:rPr>
        <w:t>.</w:t>
      </w:r>
    </w:p>
    <w:p w14:paraId="54F8807E" w14:textId="44F2EA08" w:rsidR="00BE3BB1" w:rsidRPr="00972B77" w:rsidRDefault="00BE3BB1" w:rsidP="00766A30">
      <w:pPr>
        <w:spacing w:after="100"/>
        <w:ind w:firstLine="720"/>
        <w:jc w:val="both"/>
        <w:rPr>
          <w:rFonts w:eastAsia="Times New Roman"/>
          <w:b/>
          <w:i/>
          <w:lang w:val="nb-NO"/>
        </w:rPr>
      </w:pPr>
      <w:r>
        <w:rPr>
          <w:rFonts w:eastAsia="Times New Roman"/>
          <w:b/>
          <w:i/>
          <w:lang w:val="nb-NO"/>
        </w:rPr>
        <w:t>2</w:t>
      </w:r>
      <w:r w:rsidRPr="00972B77">
        <w:rPr>
          <w:rFonts w:eastAsia="Times New Roman"/>
          <w:b/>
          <w:i/>
          <w:lang w:val="nb-NO"/>
        </w:rPr>
        <w:t xml:space="preserve">.8 Thường trực HĐND </w:t>
      </w:r>
      <w:r w:rsidRPr="00972B77">
        <w:rPr>
          <w:rFonts w:eastAsia="Times New Roman"/>
          <w:lang w:val="nb-NO"/>
        </w:rPr>
        <w:t xml:space="preserve">hợp với </w:t>
      </w:r>
      <w:r>
        <w:rPr>
          <w:rFonts w:eastAsia="Times New Roman"/>
          <w:lang w:val="nb-NO"/>
        </w:rPr>
        <w:t>Ủy ban Mặt trận Tổ quốc</w:t>
      </w:r>
      <w:r w:rsidRPr="00972B77">
        <w:rPr>
          <w:rFonts w:eastAsia="Times New Roman"/>
          <w:lang w:val="nb-NO"/>
        </w:rPr>
        <w:t xml:space="preserve"> chuẩn bị </w:t>
      </w:r>
      <w:r>
        <w:rPr>
          <w:rFonts w:eastAsia="Times New Roman"/>
          <w:lang w:val="nb-NO"/>
        </w:rPr>
        <w:t>các điều kiện đảm bảo</w:t>
      </w:r>
      <w:r w:rsidRPr="00972B77">
        <w:rPr>
          <w:rFonts w:eastAsia="Times New Roman"/>
          <w:lang w:val="nb-NO"/>
        </w:rPr>
        <w:t xml:space="preserve"> các cuộc tiếp xúc cử tri.</w:t>
      </w:r>
    </w:p>
    <w:p w14:paraId="5C66371E" w14:textId="19EAE134" w:rsidR="00BE3BB1" w:rsidRPr="00972B77" w:rsidRDefault="00BE3BB1" w:rsidP="00766A30">
      <w:pPr>
        <w:spacing w:after="100"/>
        <w:ind w:firstLine="720"/>
        <w:jc w:val="both"/>
        <w:rPr>
          <w:rFonts w:eastAsia="Times New Roman"/>
          <w:b/>
          <w:i/>
          <w:spacing w:val="-6"/>
          <w:lang w:val="nb-NO"/>
        </w:rPr>
      </w:pPr>
      <w:r>
        <w:rPr>
          <w:rFonts w:eastAsia="Times New Roman"/>
          <w:b/>
          <w:i/>
          <w:spacing w:val="-6"/>
          <w:lang w:val="nb-NO"/>
        </w:rPr>
        <w:t>2</w:t>
      </w:r>
      <w:r w:rsidRPr="00972B77">
        <w:rPr>
          <w:rFonts w:eastAsia="Times New Roman"/>
          <w:b/>
          <w:i/>
          <w:spacing w:val="-6"/>
          <w:lang w:val="nb-NO"/>
        </w:rPr>
        <w:t xml:space="preserve">.9 Các Tổ đại biểu và đại biểu HĐND </w:t>
      </w:r>
      <w:r w:rsidR="002D194A">
        <w:rPr>
          <w:rFonts w:eastAsia="Times New Roman"/>
          <w:b/>
          <w:i/>
          <w:spacing w:val="-6"/>
          <w:lang w:val="nb-NO"/>
        </w:rPr>
        <w:t>xã</w:t>
      </w:r>
    </w:p>
    <w:p w14:paraId="585D4F77"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Tham gia đầy đủ các buổi tiếp xúc cử tri. </w:t>
      </w:r>
    </w:p>
    <w:p w14:paraId="0EBE72B5" w14:textId="77777777" w:rsidR="00BE3BB1" w:rsidRPr="00972B77" w:rsidRDefault="00BE3BB1" w:rsidP="00766A30">
      <w:pPr>
        <w:spacing w:after="100"/>
        <w:ind w:firstLine="720"/>
        <w:jc w:val="both"/>
        <w:rPr>
          <w:rFonts w:eastAsia="Times New Roman"/>
          <w:spacing w:val="2"/>
          <w:lang w:val="nb-NO"/>
        </w:rPr>
      </w:pPr>
      <w:r w:rsidRPr="00972B77">
        <w:rPr>
          <w:rFonts w:eastAsia="Times New Roman"/>
          <w:spacing w:val="2"/>
          <w:lang w:val="nb-NO"/>
        </w:rPr>
        <w:t>- Chủ động khai thác, nghiên cứu kỹ các tài liệu để có ý kiến thảo luận, chất vấn tại kỳ họp.</w:t>
      </w:r>
    </w:p>
    <w:p w14:paraId="3B434180" w14:textId="77777777" w:rsidR="00BE3BB1" w:rsidRPr="00972B77" w:rsidRDefault="00BE3BB1" w:rsidP="00766A30">
      <w:pPr>
        <w:spacing w:after="100"/>
        <w:ind w:firstLine="720"/>
        <w:jc w:val="both"/>
        <w:rPr>
          <w:rFonts w:eastAsia="Times New Roman"/>
          <w:spacing w:val="-6"/>
          <w:lang w:val="nb-NO"/>
        </w:rPr>
      </w:pPr>
      <w:r w:rsidRPr="00972B77">
        <w:rPr>
          <w:rFonts w:eastAsia="Times New Roman"/>
          <w:spacing w:val="-6"/>
          <w:lang w:val="nb-NO"/>
        </w:rPr>
        <w:t>- Tham dự đầy đủ kỳ họp.</w:t>
      </w:r>
    </w:p>
    <w:p w14:paraId="1916071D" w14:textId="5E97B67B" w:rsidR="004B0BD5" w:rsidRPr="00122AD3" w:rsidRDefault="00BE3BB1" w:rsidP="00286C74">
      <w:pPr>
        <w:spacing w:after="240"/>
        <w:jc w:val="both"/>
        <w:rPr>
          <w:lang w:val="nb-NO"/>
        </w:rPr>
      </w:pPr>
      <w:r w:rsidRPr="00972B77">
        <w:rPr>
          <w:lang w:val="nb-NO"/>
        </w:rPr>
        <w:tab/>
        <w:t xml:space="preserve">Đề nghị </w:t>
      </w:r>
      <w:r>
        <w:rPr>
          <w:lang w:val="nb-NO"/>
        </w:rPr>
        <w:t>Ủy ban nhân dân</w:t>
      </w:r>
      <w:r w:rsidRPr="00972B77">
        <w:rPr>
          <w:lang w:val="nb-NO"/>
        </w:rPr>
        <w:t xml:space="preserve"> </w:t>
      </w:r>
      <w:r w:rsidR="002D194A">
        <w:rPr>
          <w:lang w:val="nb-NO"/>
        </w:rPr>
        <w:t>xã</w:t>
      </w:r>
      <w:r w:rsidRPr="00972B77">
        <w:rPr>
          <w:lang w:val="nb-NO"/>
        </w:rPr>
        <w:t xml:space="preserve">, các cấp, ngành, cơ quan, đơn vị liên quan và đại biểu HĐND </w:t>
      </w:r>
      <w:r w:rsidR="002D194A">
        <w:rPr>
          <w:lang w:val="nb-NO"/>
        </w:rPr>
        <w:t>xã</w:t>
      </w:r>
      <w:r w:rsidRPr="00972B77">
        <w:rPr>
          <w:lang w:val="nb-NO"/>
        </w:rPr>
        <w:t xml:space="preserve"> căn cứ kế hoạch, chủ động thực hiện tốt nhiệm vụ được phân công./.</w:t>
      </w:r>
    </w:p>
    <w:p w14:paraId="6586C2F7" w14:textId="77777777" w:rsidR="00BE3BB1" w:rsidRPr="00972B77" w:rsidRDefault="00BE3BB1" w:rsidP="00BE3BB1">
      <w:pPr>
        <w:jc w:val="both"/>
        <w:rPr>
          <w:b/>
          <w:spacing w:val="-6"/>
          <w:sz w:val="2"/>
          <w:lang w:val="nb-NO"/>
        </w:rPr>
      </w:pPr>
    </w:p>
    <w:tbl>
      <w:tblPr>
        <w:tblW w:w="0" w:type="auto"/>
        <w:tblLayout w:type="fixed"/>
        <w:tblLook w:val="0000" w:firstRow="0" w:lastRow="0" w:firstColumn="0" w:lastColumn="0" w:noHBand="0" w:noVBand="0"/>
      </w:tblPr>
      <w:tblGrid>
        <w:gridCol w:w="4928"/>
        <w:gridCol w:w="4408"/>
      </w:tblGrid>
      <w:tr w:rsidR="00BE3BB1" w:rsidRPr="00972B77" w14:paraId="5AC0B0D5" w14:textId="77777777" w:rsidTr="0044524A">
        <w:tc>
          <w:tcPr>
            <w:tcW w:w="4928" w:type="dxa"/>
          </w:tcPr>
          <w:p w14:paraId="7DF2614F" w14:textId="20ED5C41" w:rsidR="00BE3BB1" w:rsidRPr="0017476B" w:rsidRDefault="004B0BD5" w:rsidP="0044524A">
            <w:pPr>
              <w:spacing w:line="240" w:lineRule="atLeast"/>
              <w:rPr>
                <w:b/>
                <w:i/>
                <w:sz w:val="24"/>
                <w:szCs w:val="24"/>
                <w:lang w:val="nb-NO"/>
              </w:rPr>
            </w:pPr>
            <w:r w:rsidRPr="0017476B">
              <w:rPr>
                <w:b/>
                <w:i/>
                <w:sz w:val="24"/>
                <w:szCs w:val="24"/>
                <w:lang w:val="nb-NO"/>
              </w:rPr>
              <w:t xml:space="preserve">Nơi </w:t>
            </w:r>
            <w:r w:rsidR="00BE3BB1" w:rsidRPr="0017476B">
              <w:rPr>
                <w:b/>
                <w:i/>
                <w:sz w:val="24"/>
                <w:szCs w:val="24"/>
                <w:lang w:val="nb-NO"/>
              </w:rPr>
              <w:t>nhận:</w:t>
            </w:r>
          </w:p>
          <w:p w14:paraId="568BFCE6" w14:textId="28FD1ACA" w:rsidR="00BE3BB1" w:rsidRPr="00972B77" w:rsidRDefault="00BE3BB1" w:rsidP="0044524A">
            <w:pPr>
              <w:tabs>
                <w:tab w:val="left" w:pos="4140"/>
              </w:tabs>
              <w:spacing w:line="240" w:lineRule="atLeast"/>
              <w:jc w:val="both"/>
              <w:rPr>
                <w:spacing w:val="-2"/>
                <w:sz w:val="22"/>
                <w:lang w:val="nb-NO"/>
              </w:rPr>
            </w:pPr>
            <w:r w:rsidRPr="00972B77">
              <w:rPr>
                <w:lang w:val="nb-NO"/>
              </w:rPr>
              <w:softHyphen/>
            </w:r>
            <w:r w:rsidRPr="00972B77">
              <w:rPr>
                <w:spacing w:val="-2"/>
                <w:sz w:val="22"/>
                <w:lang w:val="nb-NO"/>
              </w:rPr>
              <w:t xml:space="preserve">- </w:t>
            </w:r>
            <w:r w:rsidR="002574FC">
              <w:rPr>
                <w:spacing w:val="-2"/>
                <w:sz w:val="22"/>
                <w:lang w:val="nb-NO"/>
              </w:rPr>
              <w:t xml:space="preserve"> </w:t>
            </w:r>
            <w:r w:rsidRPr="00972B77">
              <w:rPr>
                <w:spacing w:val="-2"/>
                <w:sz w:val="22"/>
                <w:lang w:val="nb-NO"/>
              </w:rPr>
              <w:t xml:space="preserve"> T</w:t>
            </w:r>
            <w:r w:rsidR="00286C74">
              <w:rPr>
                <w:spacing w:val="-2"/>
                <w:sz w:val="22"/>
                <w:lang w:val="nb-NO"/>
              </w:rPr>
              <w:t>T</w:t>
            </w:r>
            <w:r w:rsidRPr="00972B77">
              <w:rPr>
                <w:spacing w:val="-2"/>
                <w:sz w:val="22"/>
                <w:lang w:val="nb-NO"/>
              </w:rPr>
              <w:t xml:space="preserve"> HĐND </w:t>
            </w:r>
            <w:r w:rsidR="002574FC">
              <w:rPr>
                <w:spacing w:val="-2"/>
                <w:sz w:val="22"/>
                <w:lang w:val="nb-NO"/>
              </w:rPr>
              <w:t>huyện;</w:t>
            </w:r>
          </w:p>
          <w:p w14:paraId="5371DE4B" w14:textId="5A69DA24" w:rsidR="00BE3BB1" w:rsidRPr="00972B77" w:rsidRDefault="00BE3BB1" w:rsidP="0044524A">
            <w:pPr>
              <w:tabs>
                <w:tab w:val="left" w:pos="4140"/>
              </w:tabs>
              <w:spacing w:line="240" w:lineRule="atLeast"/>
              <w:jc w:val="both"/>
              <w:rPr>
                <w:spacing w:val="-2"/>
                <w:sz w:val="22"/>
                <w:lang w:val="nb-NO"/>
              </w:rPr>
            </w:pPr>
            <w:r w:rsidRPr="00972B77">
              <w:rPr>
                <w:spacing w:val="-2"/>
                <w:sz w:val="22"/>
                <w:lang w:val="nb-NO"/>
              </w:rPr>
              <w:t>- Chủ tị</w:t>
            </w:r>
            <w:r w:rsidR="002574FC">
              <w:rPr>
                <w:spacing w:val="-2"/>
                <w:sz w:val="22"/>
                <w:lang w:val="nb-NO"/>
              </w:rPr>
              <w:t xml:space="preserve">ch, </w:t>
            </w:r>
            <w:r w:rsidRPr="00972B77">
              <w:rPr>
                <w:spacing w:val="-2"/>
                <w:sz w:val="22"/>
                <w:lang w:val="nb-NO"/>
              </w:rPr>
              <w:t xml:space="preserve"> Phó Chủ tịch UBND </w:t>
            </w:r>
            <w:r w:rsidR="002D194A">
              <w:rPr>
                <w:spacing w:val="-2"/>
                <w:sz w:val="22"/>
                <w:lang w:val="nb-NO"/>
              </w:rPr>
              <w:t>xã</w:t>
            </w:r>
            <w:r w:rsidRPr="00972B77">
              <w:rPr>
                <w:spacing w:val="-2"/>
                <w:sz w:val="22"/>
                <w:lang w:val="nb-NO"/>
              </w:rPr>
              <w:t>;</w:t>
            </w:r>
          </w:p>
          <w:p w14:paraId="3D56E8DD" w14:textId="2D7B51DE" w:rsidR="00BE3BB1" w:rsidRPr="002574FC" w:rsidRDefault="00BE3BB1" w:rsidP="0044524A">
            <w:pPr>
              <w:tabs>
                <w:tab w:val="left" w:pos="4140"/>
              </w:tabs>
              <w:spacing w:line="240" w:lineRule="atLeast"/>
              <w:jc w:val="both"/>
              <w:rPr>
                <w:spacing w:val="-2"/>
                <w:sz w:val="22"/>
                <w:lang w:val="nb-NO"/>
              </w:rPr>
            </w:pPr>
            <w:r w:rsidRPr="00972B77">
              <w:rPr>
                <w:spacing w:val="-2"/>
                <w:sz w:val="22"/>
                <w:lang w:val="nb-NO"/>
              </w:rPr>
              <w:t xml:space="preserve">- Các ban HĐND </w:t>
            </w:r>
            <w:r w:rsidR="002D194A">
              <w:rPr>
                <w:spacing w:val="-2"/>
                <w:sz w:val="22"/>
                <w:lang w:val="nb-NO"/>
              </w:rPr>
              <w:t>xã</w:t>
            </w:r>
            <w:r w:rsidRPr="00972B77">
              <w:rPr>
                <w:spacing w:val="-2"/>
                <w:sz w:val="22"/>
                <w:lang w:val="nb-NO"/>
              </w:rPr>
              <w:t xml:space="preserve">; UB MTTQVN </w:t>
            </w:r>
            <w:r w:rsidR="002D194A">
              <w:rPr>
                <w:spacing w:val="-2"/>
                <w:sz w:val="22"/>
                <w:lang w:val="nb-NO"/>
              </w:rPr>
              <w:t>xã</w:t>
            </w:r>
            <w:r w:rsidRPr="00972B77">
              <w:rPr>
                <w:spacing w:val="-2"/>
                <w:sz w:val="22"/>
                <w:lang w:val="nb-NO"/>
              </w:rPr>
              <w:t xml:space="preserve">; </w:t>
            </w:r>
          </w:p>
          <w:p w14:paraId="4A303901" w14:textId="1B0B4F36" w:rsidR="00BE3BB1" w:rsidRPr="00972B77" w:rsidRDefault="00BE3BB1" w:rsidP="0044524A">
            <w:pPr>
              <w:tabs>
                <w:tab w:val="left" w:pos="4140"/>
              </w:tabs>
              <w:spacing w:line="240" w:lineRule="atLeast"/>
              <w:jc w:val="both"/>
              <w:rPr>
                <w:spacing w:val="-2"/>
                <w:sz w:val="22"/>
              </w:rPr>
            </w:pPr>
            <w:r w:rsidRPr="00972B77">
              <w:rPr>
                <w:spacing w:val="-2"/>
                <w:sz w:val="22"/>
              </w:rPr>
              <w:t xml:space="preserve">- Đại biểu HĐND </w:t>
            </w:r>
            <w:r w:rsidR="002D194A">
              <w:rPr>
                <w:spacing w:val="-2"/>
                <w:sz w:val="22"/>
              </w:rPr>
              <w:t>xã</w:t>
            </w:r>
            <w:r w:rsidRPr="00972B77">
              <w:rPr>
                <w:spacing w:val="-2"/>
                <w:sz w:val="22"/>
              </w:rPr>
              <w:t xml:space="preserve">; Ủy viên UBND </w:t>
            </w:r>
            <w:r w:rsidR="002D194A">
              <w:rPr>
                <w:spacing w:val="-2"/>
                <w:sz w:val="22"/>
              </w:rPr>
              <w:t>xã</w:t>
            </w:r>
            <w:r w:rsidRPr="00972B77">
              <w:rPr>
                <w:spacing w:val="-2"/>
                <w:sz w:val="22"/>
              </w:rPr>
              <w:t>;</w:t>
            </w:r>
          </w:p>
          <w:p w14:paraId="3707C995" w14:textId="7FC3B0CF" w:rsidR="00BE3BB1" w:rsidRPr="00972B77" w:rsidRDefault="00BE3BB1" w:rsidP="0044524A">
            <w:pPr>
              <w:tabs>
                <w:tab w:val="left" w:pos="4140"/>
              </w:tabs>
              <w:spacing w:line="240" w:lineRule="atLeast"/>
              <w:jc w:val="both"/>
              <w:rPr>
                <w:spacing w:val="-2"/>
                <w:sz w:val="22"/>
              </w:rPr>
            </w:pPr>
            <w:r w:rsidRPr="00972B77">
              <w:rPr>
                <w:spacing w:val="-2"/>
                <w:sz w:val="22"/>
              </w:rPr>
              <w:t xml:space="preserve">- </w:t>
            </w:r>
            <w:r>
              <w:rPr>
                <w:spacing w:val="-2"/>
                <w:sz w:val="22"/>
              </w:rPr>
              <w:t xml:space="preserve">Văn phòng: </w:t>
            </w:r>
            <w:r w:rsidR="002574FC">
              <w:rPr>
                <w:spacing w:val="-2"/>
                <w:sz w:val="22"/>
              </w:rPr>
              <w:t xml:space="preserve"> </w:t>
            </w:r>
            <w:r w:rsidRPr="00972B77">
              <w:rPr>
                <w:spacing w:val="-2"/>
                <w:sz w:val="22"/>
              </w:rPr>
              <w:t xml:space="preserve"> </w:t>
            </w:r>
          </w:p>
          <w:p w14:paraId="1C45B8F7" w14:textId="332B62EC" w:rsidR="00BE3BB1" w:rsidRDefault="00BE3BB1" w:rsidP="0044524A">
            <w:pPr>
              <w:tabs>
                <w:tab w:val="left" w:pos="4140"/>
              </w:tabs>
              <w:spacing w:line="240" w:lineRule="atLeast"/>
              <w:jc w:val="both"/>
              <w:rPr>
                <w:spacing w:val="-2"/>
                <w:sz w:val="22"/>
              </w:rPr>
            </w:pPr>
            <w:r w:rsidRPr="00972B77">
              <w:rPr>
                <w:spacing w:val="-2"/>
                <w:sz w:val="22"/>
              </w:rPr>
              <w:t xml:space="preserve">- Công an </w:t>
            </w:r>
            <w:r w:rsidR="002D194A">
              <w:rPr>
                <w:spacing w:val="-2"/>
                <w:sz w:val="22"/>
              </w:rPr>
              <w:t>xã</w:t>
            </w:r>
            <w:r w:rsidRPr="00972B77">
              <w:rPr>
                <w:spacing w:val="-2"/>
                <w:sz w:val="22"/>
              </w:rPr>
              <w:t xml:space="preserve">; </w:t>
            </w:r>
          </w:p>
          <w:p w14:paraId="52EBFE84" w14:textId="4A8E6DBD" w:rsidR="00BE3BB1" w:rsidRPr="00972B77" w:rsidRDefault="00963AE1" w:rsidP="0044524A">
            <w:pPr>
              <w:tabs>
                <w:tab w:val="left" w:pos="4140"/>
              </w:tabs>
              <w:spacing w:line="240" w:lineRule="atLeast"/>
              <w:jc w:val="both"/>
              <w:rPr>
                <w:spacing w:val="-2"/>
                <w:sz w:val="22"/>
              </w:rPr>
            </w:pPr>
            <w:r>
              <w:rPr>
                <w:spacing w:val="-2"/>
                <w:sz w:val="22"/>
              </w:rPr>
              <w:t>- Ban</w:t>
            </w:r>
            <w:r w:rsidR="00BE3BB1" w:rsidRPr="00972B77">
              <w:rPr>
                <w:spacing w:val="-2"/>
                <w:sz w:val="22"/>
              </w:rPr>
              <w:t xml:space="preserve"> V</w:t>
            </w:r>
            <w:r>
              <w:rPr>
                <w:spacing w:val="-2"/>
                <w:sz w:val="22"/>
              </w:rPr>
              <w:t xml:space="preserve">ăn hóa </w:t>
            </w:r>
            <w:r w:rsidR="00BE3BB1">
              <w:rPr>
                <w:spacing w:val="-2"/>
                <w:sz w:val="22"/>
              </w:rPr>
              <w:t xml:space="preserve"> </w:t>
            </w:r>
            <w:r w:rsidR="002D194A">
              <w:rPr>
                <w:spacing w:val="-2"/>
                <w:sz w:val="22"/>
              </w:rPr>
              <w:t>xã</w:t>
            </w:r>
            <w:r w:rsidR="00BE3BB1">
              <w:rPr>
                <w:spacing w:val="-2"/>
                <w:sz w:val="22"/>
              </w:rPr>
              <w:t>;</w:t>
            </w:r>
          </w:p>
          <w:p w14:paraId="428FFCB3" w14:textId="005D6ED0" w:rsidR="00BE3BB1" w:rsidRPr="00972B77" w:rsidRDefault="00BE3BB1" w:rsidP="0044524A">
            <w:pPr>
              <w:tabs>
                <w:tab w:val="left" w:pos="4140"/>
              </w:tabs>
              <w:spacing w:line="240" w:lineRule="atLeast"/>
              <w:jc w:val="both"/>
              <w:rPr>
                <w:sz w:val="22"/>
              </w:rPr>
            </w:pPr>
            <w:r w:rsidRPr="00972B77">
              <w:rPr>
                <w:spacing w:val="-2"/>
                <w:sz w:val="22"/>
              </w:rPr>
              <w:t xml:space="preserve">- Lưu: VT, </w:t>
            </w:r>
            <w:r w:rsidR="00286C74">
              <w:rPr>
                <w:spacing w:val="-2"/>
                <w:sz w:val="22"/>
              </w:rPr>
              <w:t>VP</w:t>
            </w:r>
            <w:r w:rsidRPr="00972B77">
              <w:rPr>
                <w:spacing w:val="-2"/>
                <w:sz w:val="22"/>
              </w:rPr>
              <w:t>.</w:t>
            </w:r>
          </w:p>
        </w:tc>
        <w:tc>
          <w:tcPr>
            <w:tcW w:w="4408" w:type="dxa"/>
          </w:tcPr>
          <w:p w14:paraId="298856B0" w14:textId="77777777" w:rsidR="002C133F" w:rsidRPr="000E6657" w:rsidRDefault="002C133F" w:rsidP="002C133F">
            <w:pPr>
              <w:jc w:val="center"/>
              <w:rPr>
                <w:b/>
                <w:color w:val="000000" w:themeColor="text1"/>
                <w:sz w:val="26"/>
                <w:szCs w:val="26"/>
              </w:rPr>
            </w:pPr>
            <w:r w:rsidRPr="000E6657">
              <w:rPr>
                <w:b/>
                <w:color w:val="000000" w:themeColor="text1"/>
                <w:sz w:val="26"/>
                <w:szCs w:val="26"/>
              </w:rPr>
              <w:t xml:space="preserve">TM. THƯỜNG TRỰC HĐND </w:t>
            </w:r>
          </w:p>
          <w:p w14:paraId="6E726245" w14:textId="04CB52AE" w:rsidR="002C133F" w:rsidRDefault="00F865E0" w:rsidP="002C133F">
            <w:pPr>
              <w:jc w:val="center"/>
              <w:rPr>
                <w:b/>
                <w:color w:val="000000" w:themeColor="text1"/>
                <w:sz w:val="26"/>
                <w:szCs w:val="26"/>
              </w:rPr>
            </w:pPr>
            <w:r>
              <w:rPr>
                <w:b/>
                <w:color w:val="000000" w:themeColor="text1"/>
                <w:sz w:val="26"/>
                <w:szCs w:val="26"/>
              </w:rPr>
              <w:t xml:space="preserve">KT. </w:t>
            </w:r>
            <w:r w:rsidR="002C133F" w:rsidRPr="000E6657">
              <w:rPr>
                <w:b/>
                <w:color w:val="000000" w:themeColor="text1"/>
                <w:sz w:val="26"/>
                <w:szCs w:val="26"/>
              </w:rPr>
              <w:t>CHỦ TỊCH</w:t>
            </w:r>
          </w:p>
          <w:p w14:paraId="072F9988" w14:textId="4821B259" w:rsidR="00F865E0" w:rsidRPr="000E6657" w:rsidRDefault="00F865E0" w:rsidP="002C133F">
            <w:pPr>
              <w:jc w:val="center"/>
              <w:rPr>
                <w:b/>
                <w:color w:val="000000" w:themeColor="text1"/>
                <w:sz w:val="26"/>
                <w:szCs w:val="26"/>
              </w:rPr>
            </w:pPr>
            <w:r>
              <w:rPr>
                <w:b/>
                <w:color w:val="000000" w:themeColor="text1"/>
                <w:sz w:val="26"/>
                <w:szCs w:val="26"/>
              </w:rPr>
              <w:t>PHÓ CHỦ TỊCH</w:t>
            </w:r>
          </w:p>
          <w:p w14:paraId="7E3DF073" w14:textId="77777777" w:rsidR="00BE3BB1" w:rsidRDefault="00BE3BB1" w:rsidP="0044524A">
            <w:pPr>
              <w:jc w:val="center"/>
              <w:rPr>
                <w:b/>
                <w:noProof/>
                <w:lang w:eastAsia="en-US"/>
              </w:rPr>
            </w:pPr>
            <w:r>
              <w:rPr>
                <w:b/>
              </w:rPr>
              <w:t xml:space="preserve">                   </w:t>
            </w:r>
          </w:p>
          <w:p w14:paraId="293E6AB5" w14:textId="77777777" w:rsidR="00BE3BB1" w:rsidRDefault="00BE3BB1" w:rsidP="0044524A">
            <w:pPr>
              <w:jc w:val="center"/>
              <w:rPr>
                <w:b/>
                <w:noProof/>
                <w:lang w:eastAsia="en-US"/>
              </w:rPr>
            </w:pPr>
          </w:p>
          <w:p w14:paraId="5A907034" w14:textId="77777777" w:rsidR="00BE3BB1" w:rsidRDefault="00BE3BB1" w:rsidP="0044524A">
            <w:pPr>
              <w:jc w:val="center"/>
              <w:rPr>
                <w:b/>
                <w:noProof/>
                <w:lang w:eastAsia="en-US"/>
              </w:rPr>
            </w:pPr>
          </w:p>
          <w:p w14:paraId="722D5B8C" w14:textId="77777777" w:rsidR="00BE3BB1" w:rsidRPr="00972B77" w:rsidRDefault="00BE3BB1" w:rsidP="0044524A">
            <w:pPr>
              <w:jc w:val="center"/>
              <w:rPr>
                <w:b/>
              </w:rPr>
            </w:pPr>
          </w:p>
          <w:p w14:paraId="511DEFD6" w14:textId="77777777" w:rsidR="00BE3BB1" w:rsidRPr="00972B77" w:rsidRDefault="00BE3BB1" w:rsidP="0044524A">
            <w:pPr>
              <w:rPr>
                <w:b/>
                <w:sz w:val="14"/>
              </w:rPr>
            </w:pPr>
          </w:p>
          <w:p w14:paraId="0486C6D4" w14:textId="77777777" w:rsidR="00BE3BB1" w:rsidRDefault="00BE3BB1" w:rsidP="0044524A">
            <w:pPr>
              <w:jc w:val="center"/>
              <w:rPr>
                <w:b/>
                <w:sz w:val="24"/>
                <w:szCs w:val="38"/>
              </w:rPr>
            </w:pPr>
          </w:p>
          <w:p w14:paraId="41865D93" w14:textId="669E962A" w:rsidR="00BE3BB1" w:rsidRPr="00972B77" w:rsidRDefault="00963AE1" w:rsidP="002C133F">
            <w:pPr>
              <w:jc w:val="center"/>
              <w:rPr>
                <w:b/>
              </w:rPr>
            </w:pPr>
            <w:r>
              <w:rPr>
                <w:b/>
              </w:rPr>
              <w:t>Hồ Trọng Đức</w:t>
            </w:r>
          </w:p>
        </w:tc>
      </w:tr>
    </w:tbl>
    <w:p w14:paraId="703C2903" w14:textId="77777777" w:rsidR="000D5322" w:rsidRPr="000D5322" w:rsidRDefault="000D5322" w:rsidP="000D5322">
      <w:pPr>
        <w:rPr>
          <w:lang w:val="nb-NO"/>
        </w:rPr>
      </w:pPr>
    </w:p>
    <w:sectPr w:rsidR="000D5322" w:rsidRPr="000D5322" w:rsidSect="00581653">
      <w:footerReference w:type="even"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8B74" w14:textId="77777777" w:rsidR="00AC736C" w:rsidRDefault="00AC736C">
      <w:r>
        <w:separator/>
      </w:r>
    </w:p>
  </w:endnote>
  <w:endnote w:type="continuationSeparator" w:id="0">
    <w:p w14:paraId="0751BEA5" w14:textId="77777777" w:rsidR="00AC736C" w:rsidRDefault="00A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1528" w14:textId="77777777" w:rsidR="00126D12" w:rsidRDefault="00B50DF1" w:rsidP="0012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41529" w14:textId="77777777" w:rsidR="00126D12" w:rsidRDefault="00126D12" w:rsidP="00126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152B" w14:textId="77777777" w:rsidR="00126D12" w:rsidRDefault="00126D12" w:rsidP="00126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B5F8" w14:textId="77777777" w:rsidR="00AC736C" w:rsidRDefault="00AC736C">
      <w:r>
        <w:separator/>
      </w:r>
    </w:p>
  </w:footnote>
  <w:footnote w:type="continuationSeparator" w:id="0">
    <w:p w14:paraId="059B5704" w14:textId="77777777" w:rsidR="00AC736C" w:rsidRDefault="00A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A3"/>
    <w:rsid w:val="000019B2"/>
    <w:rsid w:val="000104D4"/>
    <w:rsid w:val="00010D53"/>
    <w:rsid w:val="00014EF2"/>
    <w:rsid w:val="000157F4"/>
    <w:rsid w:val="00016386"/>
    <w:rsid w:val="00023082"/>
    <w:rsid w:val="000308F0"/>
    <w:rsid w:val="00030D31"/>
    <w:rsid w:val="00032C62"/>
    <w:rsid w:val="0003498A"/>
    <w:rsid w:val="000401DD"/>
    <w:rsid w:val="00041695"/>
    <w:rsid w:val="000544A4"/>
    <w:rsid w:val="00060B7E"/>
    <w:rsid w:val="000629D0"/>
    <w:rsid w:val="00065549"/>
    <w:rsid w:val="00070FF0"/>
    <w:rsid w:val="000801DA"/>
    <w:rsid w:val="0009285C"/>
    <w:rsid w:val="00096EB0"/>
    <w:rsid w:val="000A1F18"/>
    <w:rsid w:val="000A776F"/>
    <w:rsid w:val="000C5F64"/>
    <w:rsid w:val="000C78F7"/>
    <w:rsid w:val="000D2C4E"/>
    <w:rsid w:val="000D5322"/>
    <w:rsid w:val="000E7413"/>
    <w:rsid w:val="000F5310"/>
    <w:rsid w:val="000F6C0E"/>
    <w:rsid w:val="0010285C"/>
    <w:rsid w:val="001157D7"/>
    <w:rsid w:val="001207D7"/>
    <w:rsid w:val="00122639"/>
    <w:rsid w:val="00122AD3"/>
    <w:rsid w:val="0012650E"/>
    <w:rsid w:val="00126D12"/>
    <w:rsid w:val="001273C1"/>
    <w:rsid w:val="001473DF"/>
    <w:rsid w:val="00150989"/>
    <w:rsid w:val="00153A76"/>
    <w:rsid w:val="00155092"/>
    <w:rsid w:val="00161610"/>
    <w:rsid w:val="00165CEB"/>
    <w:rsid w:val="0017111E"/>
    <w:rsid w:val="00172B20"/>
    <w:rsid w:val="0017476B"/>
    <w:rsid w:val="00175BB1"/>
    <w:rsid w:val="0018524F"/>
    <w:rsid w:val="00187924"/>
    <w:rsid w:val="00190259"/>
    <w:rsid w:val="001906B3"/>
    <w:rsid w:val="00190715"/>
    <w:rsid w:val="00190D10"/>
    <w:rsid w:val="00192E83"/>
    <w:rsid w:val="001A0D66"/>
    <w:rsid w:val="001A6FA3"/>
    <w:rsid w:val="001B3F1A"/>
    <w:rsid w:val="001B6051"/>
    <w:rsid w:val="001D2B62"/>
    <w:rsid w:val="001E3BC2"/>
    <w:rsid w:val="001E5056"/>
    <w:rsid w:val="001F12B4"/>
    <w:rsid w:val="001F1A79"/>
    <w:rsid w:val="001F20F1"/>
    <w:rsid w:val="001F55C0"/>
    <w:rsid w:val="001F5D4E"/>
    <w:rsid w:val="0020104A"/>
    <w:rsid w:val="002079C0"/>
    <w:rsid w:val="00217559"/>
    <w:rsid w:val="00222895"/>
    <w:rsid w:val="00230069"/>
    <w:rsid w:val="002367FA"/>
    <w:rsid w:val="0025490B"/>
    <w:rsid w:val="00255D7A"/>
    <w:rsid w:val="002574FC"/>
    <w:rsid w:val="00257E14"/>
    <w:rsid w:val="0026103F"/>
    <w:rsid w:val="00261364"/>
    <w:rsid w:val="00261D8E"/>
    <w:rsid w:val="00266FD1"/>
    <w:rsid w:val="00267689"/>
    <w:rsid w:val="002763F3"/>
    <w:rsid w:val="0028649A"/>
    <w:rsid w:val="00286C74"/>
    <w:rsid w:val="002872E6"/>
    <w:rsid w:val="0029124E"/>
    <w:rsid w:val="00292CD8"/>
    <w:rsid w:val="00297049"/>
    <w:rsid w:val="002A5C7B"/>
    <w:rsid w:val="002A78C0"/>
    <w:rsid w:val="002A7DAC"/>
    <w:rsid w:val="002B033F"/>
    <w:rsid w:val="002B23E6"/>
    <w:rsid w:val="002B2BBF"/>
    <w:rsid w:val="002B37E0"/>
    <w:rsid w:val="002C133F"/>
    <w:rsid w:val="002D194A"/>
    <w:rsid w:val="002D23C9"/>
    <w:rsid w:val="002D4462"/>
    <w:rsid w:val="002E4C7B"/>
    <w:rsid w:val="002F03CC"/>
    <w:rsid w:val="002F1C5D"/>
    <w:rsid w:val="002F5D2D"/>
    <w:rsid w:val="002F76F6"/>
    <w:rsid w:val="00301B42"/>
    <w:rsid w:val="003032B6"/>
    <w:rsid w:val="00306616"/>
    <w:rsid w:val="00313A17"/>
    <w:rsid w:val="00315CDF"/>
    <w:rsid w:val="0031669A"/>
    <w:rsid w:val="0032157B"/>
    <w:rsid w:val="00323D73"/>
    <w:rsid w:val="003265BD"/>
    <w:rsid w:val="00326784"/>
    <w:rsid w:val="00354A2A"/>
    <w:rsid w:val="00374E70"/>
    <w:rsid w:val="00383C4A"/>
    <w:rsid w:val="0038402C"/>
    <w:rsid w:val="00385060"/>
    <w:rsid w:val="00385DEF"/>
    <w:rsid w:val="00386A08"/>
    <w:rsid w:val="00386C0B"/>
    <w:rsid w:val="00386EA2"/>
    <w:rsid w:val="00390B06"/>
    <w:rsid w:val="003925B9"/>
    <w:rsid w:val="00395308"/>
    <w:rsid w:val="003A175E"/>
    <w:rsid w:val="003A4E13"/>
    <w:rsid w:val="003C2A3C"/>
    <w:rsid w:val="003D0ABF"/>
    <w:rsid w:val="003D682F"/>
    <w:rsid w:val="003E35F8"/>
    <w:rsid w:val="003E4F49"/>
    <w:rsid w:val="003E6413"/>
    <w:rsid w:val="003E6D01"/>
    <w:rsid w:val="003E7929"/>
    <w:rsid w:val="003F70F9"/>
    <w:rsid w:val="0040379F"/>
    <w:rsid w:val="00405E7A"/>
    <w:rsid w:val="00405FE5"/>
    <w:rsid w:val="004111CF"/>
    <w:rsid w:val="004126D0"/>
    <w:rsid w:val="00424868"/>
    <w:rsid w:val="004311AF"/>
    <w:rsid w:val="004360FF"/>
    <w:rsid w:val="00437B49"/>
    <w:rsid w:val="00443434"/>
    <w:rsid w:val="00444812"/>
    <w:rsid w:val="004524CD"/>
    <w:rsid w:val="00452E97"/>
    <w:rsid w:val="004532C5"/>
    <w:rsid w:val="00454CEE"/>
    <w:rsid w:val="00454D10"/>
    <w:rsid w:val="00455A38"/>
    <w:rsid w:val="00456506"/>
    <w:rsid w:val="00465BCE"/>
    <w:rsid w:val="0047185D"/>
    <w:rsid w:val="00493F72"/>
    <w:rsid w:val="004945D3"/>
    <w:rsid w:val="00494DD1"/>
    <w:rsid w:val="004B0BD5"/>
    <w:rsid w:val="004C5E29"/>
    <w:rsid w:val="004D1B72"/>
    <w:rsid w:val="004D3383"/>
    <w:rsid w:val="004D489F"/>
    <w:rsid w:val="004D5326"/>
    <w:rsid w:val="004E3875"/>
    <w:rsid w:val="004F0051"/>
    <w:rsid w:val="004F2D67"/>
    <w:rsid w:val="004F4E5C"/>
    <w:rsid w:val="004F6B4E"/>
    <w:rsid w:val="00500B68"/>
    <w:rsid w:val="005023AF"/>
    <w:rsid w:val="00506BAF"/>
    <w:rsid w:val="00524EC3"/>
    <w:rsid w:val="005361B8"/>
    <w:rsid w:val="00540B49"/>
    <w:rsid w:val="0055139C"/>
    <w:rsid w:val="005532F2"/>
    <w:rsid w:val="00553641"/>
    <w:rsid w:val="005651D9"/>
    <w:rsid w:val="00567A35"/>
    <w:rsid w:val="005711A8"/>
    <w:rsid w:val="00576932"/>
    <w:rsid w:val="00581653"/>
    <w:rsid w:val="00587E50"/>
    <w:rsid w:val="00590F81"/>
    <w:rsid w:val="0059525F"/>
    <w:rsid w:val="005A1153"/>
    <w:rsid w:val="005A674F"/>
    <w:rsid w:val="005A7510"/>
    <w:rsid w:val="005B5951"/>
    <w:rsid w:val="005C0558"/>
    <w:rsid w:val="005C2083"/>
    <w:rsid w:val="005C5F62"/>
    <w:rsid w:val="005D16E1"/>
    <w:rsid w:val="005E03CB"/>
    <w:rsid w:val="005E09C8"/>
    <w:rsid w:val="005E1D0D"/>
    <w:rsid w:val="005E2F06"/>
    <w:rsid w:val="005E5171"/>
    <w:rsid w:val="005E6E7F"/>
    <w:rsid w:val="005F3EB0"/>
    <w:rsid w:val="005F433E"/>
    <w:rsid w:val="00600EE1"/>
    <w:rsid w:val="00601061"/>
    <w:rsid w:val="00601C58"/>
    <w:rsid w:val="00601F68"/>
    <w:rsid w:val="0061285B"/>
    <w:rsid w:val="00612A20"/>
    <w:rsid w:val="00613994"/>
    <w:rsid w:val="00616536"/>
    <w:rsid w:val="006169CC"/>
    <w:rsid w:val="00630B41"/>
    <w:rsid w:val="0063588A"/>
    <w:rsid w:val="00637BB1"/>
    <w:rsid w:val="00650F63"/>
    <w:rsid w:val="00653432"/>
    <w:rsid w:val="00654B19"/>
    <w:rsid w:val="00665B88"/>
    <w:rsid w:val="006676DE"/>
    <w:rsid w:val="00670F93"/>
    <w:rsid w:val="00672AE6"/>
    <w:rsid w:val="0067367D"/>
    <w:rsid w:val="00676B16"/>
    <w:rsid w:val="006772E3"/>
    <w:rsid w:val="006805FE"/>
    <w:rsid w:val="00680BD8"/>
    <w:rsid w:val="006812A3"/>
    <w:rsid w:val="0069047B"/>
    <w:rsid w:val="00693DA1"/>
    <w:rsid w:val="00697150"/>
    <w:rsid w:val="006A0AAB"/>
    <w:rsid w:val="006B5A0A"/>
    <w:rsid w:val="006B63EF"/>
    <w:rsid w:val="006C6D25"/>
    <w:rsid w:val="006D02A5"/>
    <w:rsid w:val="006D7BA9"/>
    <w:rsid w:val="006E2E85"/>
    <w:rsid w:val="006F06C6"/>
    <w:rsid w:val="00705429"/>
    <w:rsid w:val="007130D5"/>
    <w:rsid w:val="0072238A"/>
    <w:rsid w:val="00722E58"/>
    <w:rsid w:val="007243D7"/>
    <w:rsid w:val="00724CA8"/>
    <w:rsid w:val="00725A30"/>
    <w:rsid w:val="00731D75"/>
    <w:rsid w:val="00732D55"/>
    <w:rsid w:val="007335E0"/>
    <w:rsid w:val="0074522C"/>
    <w:rsid w:val="00746B75"/>
    <w:rsid w:val="00750076"/>
    <w:rsid w:val="00750E76"/>
    <w:rsid w:val="0076197D"/>
    <w:rsid w:val="007657A0"/>
    <w:rsid w:val="00765E00"/>
    <w:rsid w:val="00766A30"/>
    <w:rsid w:val="00766BF5"/>
    <w:rsid w:val="00772C63"/>
    <w:rsid w:val="0079628C"/>
    <w:rsid w:val="007A47B1"/>
    <w:rsid w:val="007A5EF8"/>
    <w:rsid w:val="007A74BD"/>
    <w:rsid w:val="007B2B02"/>
    <w:rsid w:val="007B4F6B"/>
    <w:rsid w:val="007C1B96"/>
    <w:rsid w:val="007C6367"/>
    <w:rsid w:val="007C6DD2"/>
    <w:rsid w:val="007D07C9"/>
    <w:rsid w:val="007D6469"/>
    <w:rsid w:val="007E1654"/>
    <w:rsid w:val="007F1F14"/>
    <w:rsid w:val="007F6712"/>
    <w:rsid w:val="008053E7"/>
    <w:rsid w:val="008057D9"/>
    <w:rsid w:val="00811BE0"/>
    <w:rsid w:val="00815EBB"/>
    <w:rsid w:val="00817239"/>
    <w:rsid w:val="00817A84"/>
    <w:rsid w:val="00827CA7"/>
    <w:rsid w:val="00831250"/>
    <w:rsid w:val="00836094"/>
    <w:rsid w:val="008361C4"/>
    <w:rsid w:val="00844D5E"/>
    <w:rsid w:val="008518F8"/>
    <w:rsid w:val="00851931"/>
    <w:rsid w:val="0085446C"/>
    <w:rsid w:val="0087751B"/>
    <w:rsid w:val="008819FD"/>
    <w:rsid w:val="00884F99"/>
    <w:rsid w:val="00885242"/>
    <w:rsid w:val="00892951"/>
    <w:rsid w:val="00896B4A"/>
    <w:rsid w:val="008A090D"/>
    <w:rsid w:val="008A0A8B"/>
    <w:rsid w:val="008A4ECC"/>
    <w:rsid w:val="008B149E"/>
    <w:rsid w:val="008B179B"/>
    <w:rsid w:val="008B3153"/>
    <w:rsid w:val="008B33F9"/>
    <w:rsid w:val="008C0EBD"/>
    <w:rsid w:val="008C26A9"/>
    <w:rsid w:val="008C4610"/>
    <w:rsid w:val="008C7383"/>
    <w:rsid w:val="008E1750"/>
    <w:rsid w:val="008E1C19"/>
    <w:rsid w:val="008E4199"/>
    <w:rsid w:val="008E6A59"/>
    <w:rsid w:val="008F3769"/>
    <w:rsid w:val="008F434E"/>
    <w:rsid w:val="008F7038"/>
    <w:rsid w:val="009011AC"/>
    <w:rsid w:val="00901C61"/>
    <w:rsid w:val="00903518"/>
    <w:rsid w:val="00903B75"/>
    <w:rsid w:val="00904B97"/>
    <w:rsid w:val="00914AE9"/>
    <w:rsid w:val="009171AD"/>
    <w:rsid w:val="00917AB7"/>
    <w:rsid w:val="00923E0F"/>
    <w:rsid w:val="00941676"/>
    <w:rsid w:val="009432A4"/>
    <w:rsid w:val="00957812"/>
    <w:rsid w:val="0096166B"/>
    <w:rsid w:val="009616A9"/>
    <w:rsid w:val="00963AE1"/>
    <w:rsid w:val="00966109"/>
    <w:rsid w:val="00966843"/>
    <w:rsid w:val="00972EF3"/>
    <w:rsid w:val="00977308"/>
    <w:rsid w:val="009833A8"/>
    <w:rsid w:val="00985522"/>
    <w:rsid w:val="009859E7"/>
    <w:rsid w:val="00992190"/>
    <w:rsid w:val="009A03EC"/>
    <w:rsid w:val="009A25B5"/>
    <w:rsid w:val="009A2CEF"/>
    <w:rsid w:val="009A339E"/>
    <w:rsid w:val="009B0E42"/>
    <w:rsid w:val="009C395D"/>
    <w:rsid w:val="009C74B9"/>
    <w:rsid w:val="009E42F5"/>
    <w:rsid w:val="009E52A8"/>
    <w:rsid w:val="009E70B1"/>
    <w:rsid w:val="00A075C7"/>
    <w:rsid w:val="00A10CDD"/>
    <w:rsid w:val="00A36A86"/>
    <w:rsid w:val="00A375F0"/>
    <w:rsid w:val="00A406E0"/>
    <w:rsid w:val="00A44BE2"/>
    <w:rsid w:val="00A47063"/>
    <w:rsid w:val="00A51453"/>
    <w:rsid w:val="00A56980"/>
    <w:rsid w:val="00A66B5F"/>
    <w:rsid w:val="00A713CD"/>
    <w:rsid w:val="00A74EDD"/>
    <w:rsid w:val="00A83B27"/>
    <w:rsid w:val="00A8441F"/>
    <w:rsid w:val="00A927B2"/>
    <w:rsid w:val="00A92D2F"/>
    <w:rsid w:val="00A9418D"/>
    <w:rsid w:val="00A95542"/>
    <w:rsid w:val="00A95773"/>
    <w:rsid w:val="00A96F5D"/>
    <w:rsid w:val="00AA1831"/>
    <w:rsid w:val="00AA2F95"/>
    <w:rsid w:val="00AA38EB"/>
    <w:rsid w:val="00AA56B8"/>
    <w:rsid w:val="00AB10E5"/>
    <w:rsid w:val="00AB7907"/>
    <w:rsid w:val="00AC736C"/>
    <w:rsid w:val="00AD39CB"/>
    <w:rsid w:val="00AE1C36"/>
    <w:rsid w:val="00AE296A"/>
    <w:rsid w:val="00AF1420"/>
    <w:rsid w:val="00AF2109"/>
    <w:rsid w:val="00AF3A7A"/>
    <w:rsid w:val="00B0109A"/>
    <w:rsid w:val="00B05C1C"/>
    <w:rsid w:val="00B11462"/>
    <w:rsid w:val="00B12A6C"/>
    <w:rsid w:val="00B23FB9"/>
    <w:rsid w:val="00B25FCB"/>
    <w:rsid w:val="00B3202E"/>
    <w:rsid w:val="00B32E54"/>
    <w:rsid w:val="00B340F4"/>
    <w:rsid w:val="00B34EF2"/>
    <w:rsid w:val="00B41643"/>
    <w:rsid w:val="00B4301C"/>
    <w:rsid w:val="00B43903"/>
    <w:rsid w:val="00B4411C"/>
    <w:rsid w:val="00B445A5"/>
    <w:rsid w:val="00B504BD"/>
    <w:rsid w:val="00B5073A"/>
    <w:rsid w:val="00B50DF1"/>
    <w:rsid w:val="00B54373"/>
    <w:rsid w:val="00B64544"/>
    <w:rsid w:val="00B770D8"/>
    <w:rsid w:val="00B84FDA"/>
    <w:rsid w:val="00B90057"/>
    <w:rsid w:val="00B9032A"/>
    <w:rsid w:val="00B9584F"/>
    <w:rsid w:val="00B95D97"/>
    <w:rsid w:val="00B96955"/>
    <w:rsid w:val="00BA0CE9"/>
    <w:rsid w:val="00BA37A8"/>
    <w:rsid w:val="00BB3B9A"/>
    <w:rsid w:val="00BC44B7"/>
    <w:rsid w:val="00BC5773"/>
    <w:rsid w:val="00BD086F"/>
    <w:rsid w:val="00BD2C8E"/>
    <w:rsid w:val="00BE3BB1"/>
    <w:rsid w:val="00BE67C6"/>
    <w:rsid w:val="00BF0A23"/>
    <w:rsid w:val="00BF6187"/>
    <w:rsid w:val="00C10E90"/>
    <w:rsid w:val="00C11281"/>
    <w:rsid w:val="00C20FF5"/>
    <w:rsid w:val="00C30FDD"/>
    <w:rsid w:val="00C46582"/>
    <w:rsid w:val="00C525F0"/>
    <w:rsid w:val="00C61EAD"/>
    <w:rsid w:val="00C63EB3"/>
    <w:rsid w:val="00C70A25"/>
    <w:rsid w:val="00C746D2"/>
    <w:rsid w:val="00C758B4"/>
    <w:rsid w:val="00C82340"/>
    <w:rsid w:val="00C86DF7"/>
    <w:rsid w:val="00C90600"/>
    <w:rsid w:val="00C93CC2"/>
    <w:rsid w:val="00CA31C8"/>
    <w:rsid w:val="00CA7C29"/>
    <w:rsid w:val="00CB20CA"/>
    <w:rsid w:val="00CC133D"/>
    <w:rsid w:val="00CC1583"/>
    <w:rsid w:val="00CC6849"/>
    <w:rsid w:val="00CC7A93"/>
    <w:rsid w:val="00CD2200"/>
    <w:rsid w:val="00CD5BA2"/>
    <w:rsid w:val="00CF3F64"/>
    <w:rsid w:val="00CF51B3"/>
    <w:rsid w:val="00D0149C"/>
    <w:rsid w:val="00D07B38"/>
    <w:rsid w:val="00D15735"/>
    <w:rsid w:val="00D23982"/>
    <w:rsid w:val="00D46AC3"/>
    <w:rsid w:val="00D55C10"/>
    <w:rsid w:val="00D6536E"/>
    <w:rsid w:val="00D72F09"/>
    <w:rsid w:val="00D8156F"/>
    <w:rsid w:val="00D85925"/>
    <w:rsid w:val="00D85DEE"/>
    <w:rsid w:val="00D87C3B"/>
    <w:rsid w:val="00D922E6"/>
    <w:rsid w:val="00DA14B2"/>
    <w:rsid w:val="00DB1FFB"/>
    <w:rsid w:val="00DB24AA"/>
    <w:rsid w:val="00DB5484"/>
    <w:rsid w:val="00DB7528"/>
    <w:rsid w:val="00DC1294"/>
    <w:rsid w:val="00DD165B"/>
    <w:rsid w:val="00DD2001"/>
    <w:rsid w:val="00DD698B"/>
    <w:rsid w:val="00DE11A0"/>
    <w:rsid w:val="00DE77E8"/>
    <w:rsid w:val="00DF14C5"/>
    <w:rsid w:val="00DF322B"/>
    <w:rsid w:val="00E07B85"/>
    <w:rsid w:val="00E17CD0"/>
    <w:rsid w:val="00E22719"/>
    <w:rsid w:val="00E45429"/>
    <w:rsid w:val="00E46A4C"/>
    <w:rsid w:val="00E5430C"/>
    <w:rsid w:val="00E573AB"/>
    <w:rsid w:val="00E60A3A"/>
    <w:rsid w:val="00E7079C"/>
    <w:rsid w:val="00E74142"/>
    <w:rsid w:val="00E8032B"/>
    <w:rsid w:val="00E84D93"/>
    <w:rsid w:val="00E9538F"/>
    <w:rsid w:val="00E974D1"/>
    <w:rsid w:val="00EA04F4"/>
    <w:rsid w:val="00EA37A4"/>
    <w:rsid w:val="00EA40CF"/>
    <w:rsid w:val="00EB03BD"/>
    <w:rsid w:val="00EB6809"/>
    <w:rsid w:val="00EC2384"/>
    <w:rsid w:val="00EC3DB7"/>
    <w:rsid w:val="00ED3D1B"/>
    <w:rsid w:val="00EE6B80"/>
    <w:rsid w:val="00EF1F92"/>
    <w:rsid w:val="00EF7F98"/>
    <w:rsid w:val="00F01E10"/>
    <w:rsid w:val="00F0258C"/>
    <w:rsid w:val="00F10D55"/>
    <w:rsid w:val="00F1734D"/>
    <w:rsid w:val="00F17FC0"/>
    <w:rsid w:val="00F20758"/>
    <w:rsid w:val="00F22A21"/>
    <w:rsid w:val="00F244B8"/>
    <w:rsid w:val="00F27705"/>
    <w:rsid w:val="00F30E72"/>
    <w:rsid w:val="00F35ED7"/>
    <w:rsid w:val="00F41D38"/>
    <w:rsid w:val="00F46FB6"/>
    <w:rsid w:val="00F5252F"/>
    <w:rsid w:val="00F56724"/>
    <w:rsid w:val="00F619A5"/>
    <w:rsid w:val="00F62B0A"/>
    <w:rsid w:val="00F73464"/>
    <w:rsid w:val="00F74E61"/>
    <w:rsid w:val="00F75102"/>
    <w:rsid w:val="00F81758"/>
    <w:rsid w:val="00F82FEB"/>
    <w:rsid w:val="00F865E0"/>
    <w:rsid w:val="00F875A8"/>
    <w:rsid w:val="00FA05CC"/>
    <w:rsid w:val="00FA75CA"/>
    <w:rsid w:val="00FB55DD"/>
    <w:rsid w:val="00FC0C3C"/>
    <w:rsid w:val="00FC6F80"/>
    <w:rsid w:val="00FD2706"/>
    <w:rsid w:val="00FE04F8"/>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149D"/>
  <w15:docId w15:val="{D9CF7C05-35D5-4196-AAC6-94BF4606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firstLine="539"/>
        <w:jc w:val="both"/>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2A3"/>
    <w:pPr>
      <w:ind w:firstLine="0"/>
      <w:jc w:val="left"/>
    </w:pPr>
    <w:rPr>
      <w:rFonts w:eastAsia="MS Mincho"/>
      <w:sz w:val="28"/>
      <w:szCs w:val="28"/>
      <w:lang w:eastAsia="ja-JP"/>
    </w:rPr>
  </w:style>
  <w:style w:type="paragraph" w:styleId="Heading1">
    <w:name w:val="heading 1"/>
    <w:basedOn w:val="Normal"/>
    <w:next w:val="Normal"/>
    <w:link w:val="Heading1Char"/>
    <w:qFormat/>
    <w:rsid w:val="000F5310"/>
    <w:pPr>
      <w:keepNext/>
      <w:spacing w:before="240" w:after="60"/>
      <w:ind w:firstLine="539"/>
      <w:jc w:val="both"/>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F5310"/>
    <w:pPr>
      <w:keepNext/>
      <w:spacing w:before="60" w:line="324" w:lineRule="auto"/>
      <w:ind w:firstLine="539"/>
      <w:jc w:val="center"/>
      <w:outlineLvl w:val="1"/>
    </w:pPr>
    <w:rPr>
      <w:rFonts w:ascii=".VnTime" w:eastAsia="Times New Roman" w:hAnsi=".VnTime"/>
      <w:b/>
      <w:bCs/>
      <w:spacing w:val="4"/>
      <w:u w:val="single"/>
      <w:lang w:eastAsia="en-US"/>
    </w:rPr>
  </w:style>
  <w:style w:type="paragraph" w:styleId="Heading3">
    <w:name w:val="heading 3"/>
    <w:basedOn w:val="Normal"/>
    <w:next w:val="Normal"/>
    <w:link w:val="Heading3Char"/>
    <w:qFormat/>
    <w:rsid w:val="000F5310"/>
    <w:pPr>
      <w:keepNext/>
      <w:spacing w:before="60" w:line="360" w:lineRule="auto"/>
      <w:ind w:firstLine="539"/>
      <w:jc w:val="center"/>
      <w:outlineLvl w:val="2"/>
    </w:pPr>
    <w:rPr>
      <w:rFonts w:ascii=".VnTime" w:eastAsia="Times New Roman" w:hAnsi=".VnTime"/>
      <w:b/>
      <w:bCs/>
      <w:spacing w:val="4"/>
      <w:lang w:eastAsia="en-US"/>
    </w:rPr>
  </w:style>
  <w:style w:type="paragraph" w:styleId="Heading5">
    <w:name w:val="heading 5"/>
    <w:basedOn w:val="Normal"/>
    <w:next w:val="Normal"/>
    <w:link w:val="Heading5Char"/>
    <w:qFormat/>
    <w:rsid w:val="000F5310"/>
    <w:pPr>
      <w:keepNext/>
      <w:spacing w:before="60" w:line="360" w:lineRule="auto"/>
      <w:ind w:firstLine="709"/>
      <w:jc w:val="center"/>
      <w:outlineLvl w:val="4"/>
    </w:pPr>
    <w:rPr>
      <w:rFonts w:ascii=".VnTime" w:eastAsia="Times New Roman" w:hAnsi=".VnTime"/>
      <w:spacing w:val="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310"/>
    <w:rPr>
      <w:rFonts w:ascii="Arial" w:hAnsi="Arial" w:cs="Arial"/>
      <w:b/>
      <w:bCs/>
      <w:kern w:val="32"/>
      <w:sz w:val="32"/>
      <w:szCs w:val="32"/>
    </w:rPr>
  </w:style>
  <w:style w:type="character" w:customStyle="1" w:styleId="Heading2Char">
    <w:name w:val="Heading 2 Char"/>
    <w:basedOn w:val="DefaultParagraphFont"/>
    <w:link w:val="Heading2"/>
    <w:rsid w:val="000F5310"/>
    <w:rPr>
      <w:rFonts w:ascii=".VnTime" w:hAnsi=".VnTime"/>
      <w:b/>
      <w:bCs/>
      <w:spacing w:val="4"/>
      <w:sz w:val="28"/>
      <w:szCs w:val="28"/>
      <w:u w:val="single"/>
    </w:rPr>
  </w:style>
  <w:style w:type="character" w:customStyle="1" w:styleId="Heading3Char">
    <w:name w:val="Heading 3 Char"/>
    <w:basedOn w:val="DefaultParagraphFont"/>
    <w:link w:val="Heading3"/>
    <w:rsid w:val="000F5310"/>
    <w:rPr>
      <w:rFonts w:ascii=".VnTime" w:hAnsi=".VnTime"/>
      <w:b/>
      <w:bCs/>
      <w:spacing w:val="4"/>
      <w:sz w:val="28"/>
      <w:szCs w:val="28"/>
    </w:rPr>
  </w:style>
  <w:style w:type="character" w:customStyle="1" w:styleId="Heading5Char">
    <w:name w:val="Heading 5 Char"/>
    <w:basedOn w:val="DefaultParagraphFont"/>
    <w:link w:val="Heading5"/>
    <w:rsid w:val="000F5310"/>
    <w:rPr>
      <w:rFonts w:ascii=".VnTime" w:hAnsi=".VnTime"/>
      <w:spacing w:val="4"/>
      <w:sz w:val="28"/>
      <w:szCs w:val="28"/>
      <w:u w:val="single"/>
    </w:rPr>
  </w:style>
  <w:style w:type="character" w:styleId="PageNumber">
    <w:name w:val="page number"/>
    <w:basedOn w:val="DefaultParagraphFont"/>
    <w:rsid w:val="006812A3"/>
  </w:style>
  <w:style w:type="paragraph" w:styleId="Footer">
    <w:name w:val="footer"/>
    <w:basedOn w:val="Normal"/>
    <w:link w:val="FooterChar"/>
    <w:rsid w:val="006812A3"/>
    <w:pPr>
      <w:tabs>
        <w:tab w:val="center" w:pos="4320"/>
        <w:tab w:val="right" w:pos="8640"/>
      </w:tabs>
    </w:pPr>
  </w:style>
  <w:style w:type="character" w:customStyle="1" w:styleId="FooterChar">
    <w:name w:val="Footer Char"/>
    <w:basedOn w:val="DefaultParagraphFont"/>
    <w:link w:val="Footer"/>
    <w:rsid w:val="006812A3"/>
    <w:rPr>
      <w:rFonts w:eastAsia="MS Mincho"/>
      <w:sz w:val="28"/>
      <w:szCs w:val="28"/>
      <w:lang w:eastAsia="ja-JP"/>
    </w:rPr>
  </w:style>
  <w:style w:type="paragraph" w:styleId="BalloonText">
    <w:name w:val="Balloon Text"/>
    <w:basedOn w:val="Normal"/>
    <w:link w:val="BalloonTextChar"/>
    <w:uiPriority w:val="99"/>
    <w:semiHidden/>
    <w:unhideWhenUsed/>
    <w:rsid w:val="00CC133D"/>
    <w:rPr>
      <w:rFonts w:ascii="Tahoma" w:hAnsi="Tahoma" w:cs="Tahoma"/>
      <w:sz w:val="16"/>
      <w:szCs w:val="16"/>
    </w:rPr>
  </w:style>
  <w:style w:type="character" w:customStyle="1" w:styleId="BalloonTextChar">
    <w:name w:val="Balloon Text Char"/>
    <w:basedOn w:val="DefaultParagraphFont"/>
    <w:link w:val="BalloonText"/>
    <w:uiPriority w:val="99"/>
    <w:semiHidden/>
    <w:rsid w:val="00CC133D"/>
    <w:rPr>
      <w:rFonts w:ascii="Tahoma" w:eastAsia="MS Mincho" w:hAnsi="Tahoma" w:cs="Tahoma"/>
      <w:sz w:val="16"/>
      <w:szCs w:val="16"/>
      <w:lang w:eastAsia="ja-JP"/>
    </w:rPr>
  </w:style>
  <w:style w:type="table" w:styleId="TableGrid">
    <w:name w:val="Table Grid"/>
    <w:basedOn w:val="TableNormal"/>
    <w:uiPriority w:val="59"/>
    <w:rsid w:val="00D92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BB1"/>
    <w:pPr>
      <w:ind w:left="720"/>
      <w:contextualSpacing/>
    </w:pPr>
  </w:style>
  <w:style w:type="paragraph" w:styleId="Header">
    <w:name w:val="header"/>
    <w:basedOn w:val="Normal"/>
    <w:link w:val="HeaderChar"/>
    <w:uiPriority w:val="99"/>
    <w:unhideWhenUsed/>
    <w:rsid w:val="003D0ABF"/>
    <w:pPr>
      <w:tabs>
        <w:tab w:val="center" w:pos="4680"/>
        <w:tab w:val="right" w:pos="9360"/>
      </w:tabs>
    </w:pPr>
  </w:style>
  <w:style w:type="character" w:customStyle="1" w:styleId="HeaderChar">
    <w:name w:val="Header Char"/>
    <w:basedOn w:val="DefaultParagraphFont"/>
    <w:link w:val="Header"/>
    <w:uiPriority w:val="99"/>
    <w:rsid w:val="003D0ABF"/>
    <w:rPr>
      <w:rFonts w:eastAsia="MS Mincho"/>
      <w:sz w:val="28"/>
      <w:szCs w:val="28"/>
      <w:lang w:eastAsia="ja-JP"/>
    </w:rPr>
  </w:style>
  <w:style w:type="paragraph" w:customStyle="1" w:styleId="CharCharCharCharCharCharCharCharChar1Char">
    <w:name w:val="Char Char Char Char Char Char Char Char Char1 Char"/>
    <w:basedOn w:val="Normal"/>
    <w:next w:val="Normal"/>
    <w:autoRedefine/>
    <w:semiHidden/>
    <w:rsid w:val="00155092"/>
    <w:pPr>
      <w:spacing w:before="120" w:after="120" w:line="312" w:lineRule="auto"/>
    </w:pPr>
    <w:rPr>
      <w:rFonts w:eastAsia="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A04BB-0E41-441E-949F-AB9FDCF394F8}"/>
</file>

<file path=customXml/itemProps2.xml><?xml version="1.0" encoding="utf-8"?>
<ds:datastoreItem xmlns:ds="http://schemas.openxmlformats.org/officeDocument/2006/customXml" ds:itemID="{949955C3-2314-4137-9B5C-A0BFC9F3187E}"/>
</file>

<file path=customXml/itemProps3.xml><?xml version="1.0" encoding="utf-8"?>
<ds:datastoreItem xmlns:ds="http://schemas.openxmlformats.org/officeDocument/2006/customXml" ds:itemID="{0519AC71-D88D-41A8-8838-6D3576B2AD21}"/>
</file>

<file path=customXml/itemProps4.xml><?xml version="1.0" encoding="utf-8"?>
<ds:datastoreItem xmlns:ds="http://schemas.openxmlformats.org/officeDocument/2006/customXml" ds:itemID="{E6B05F10-8D9F-4E43-BBD5-51049656D2D1}"/>
</file>

<file path=docProps/app.xml><?xml version="1.0" encoding="utf-8"?>
<Properties xmlns="http://schemas.openxmlformats.org/officeDocument/2006/extended-properties" xmlns:vt="http://schemas.openxmlformats.org/officeDocument/2006/docPropsVTypes">
  <Template>Normal.dotm</Template>
  <TotalTime>361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72</cp:revision>
  <cp:lastPrinted>2021-11-09T08:27:00Z</cp:lastPrinted>
  <dcterms:created xsi:type="dcterms:W3CDTF">2021-10-29T02:55:00Z</dcterms:created>
  <dcterms:modified xsi:type="dcterms:W3CDTF">2021-12-13T00:56:00Z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